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D4E" w:rsidRDefault="009E7D4E">
      <w:pPr>
        <w:pStyle w:val="Title"/>
        <w:tabs>
          <w:tab w:val="left" w:pos="5040"/>
        </w:tabs>
        <w:rPr>
          <w:sz w:val="52"/>
        </w:rPr>
      </w:pPr>
      <w:r>
        <w:rPr>
          <w:sz w:val="52"/>
        </w:rPr>
        <w:t xml:space="preserve">AFRICAN </w:t>
      </w:r>
      <w:smartTag w:uri="urn:schemas-microsoft-com:office:smarttags" w:element="place">
        <w:r>
          <w:rPr>
            <w:sz w:val="52"/>
          </w:rPr>
          <w:t>UNION</w:t>
        </w:r>
      </w:smartTag>
    </w:p>
    <w:p w:rsidR="009E7D4E" w:rsidRDefault="009E7D4E">
      <w:pPr>
        <w:pStyle w:val="Title"/>
        <w:rPr>
          <w:sz w:val="52"/>
        </w:rPr>
      </w:pPr>
    </w:p>
    <w:p w:rsidR="009E7D4E" w:rsidRDefault="009E7D4E">
      <w:pPr>
        <w:suppressAutoHyphens/>
        <w:jc w:val="both"/>
      </w:pPr>
    </w:p>
    <w:p w:rsidR="009E7D4E" w:rsidRDefault="009E7D4E">
      <w:pPr>
        <w:suppressAutoHyphens/>
        <w:jc w:val="both"/>
      </w:pPr>
    </w:p>
    <w:p w:rsidR="009E7D4E" w:rsidRDefault="009E7D4E">
      <w:pPr>
        <w:suppressAutoHyphens/>
        <w:rPr>
          <w:b/>
          <w:sz w:val="52"/>
        </w:rPr>
      </w:pPr>
    </w:p>
    <w:p w:rsidR="00F13CD8" w:rsidRDefault="00F13CD8" w:rsidP="00A36F17">
      <w:pPr>
        <w:suppressAutoHyphens/>
        <w:jc w:val="center"/>
        <w:rPr>
          <w:b/>
          <w:sz w:val="52"/>
        </w:rPr>
      </w:pPr>
      <w:r>
        <w:rPr>
          <w:b/>
          <w:sz w:val="52"/>
        </w:rPr>
        <w:t xml:space="preserve">Sale of </w:t>
      </w:r>
      <w:r w:rsidR="00F55E68">
        <w:rPr>
          <w:b/>
          <w:sz w:val="52"/>
        </w:rPr>
        <w:t>Motor Vehicles &amp; Motorcycle</w:t>
      </w:r>
    </w:p>
    <w:p w:rsidR="009E7D4E" w:rsidRPr="001827FE" w:rsidRDefault="00F13CD8" w:rsidP="00A36F17">
      <w:pPr>
        <w:suppressAutoHyphens/>
        <w:jc w:val="center"/>
        <w:rPr>
          <w:b/>
          <w:sz w:val="52"/>
          <w:lang w:val="fr-FR"/>
        </w:rPr>
      </w:pPr>
      <w:r w:rsidRPr="001827FE">
        <w:rPr>
          <w:b/>
          <w:sz w:val="52"/>
          <w:lang w:val="fr-FR"/>
        </w:rPr>
        <w:t>AU-IBAR</w:t>
      </w:r>
    </w:p>
    <w:p w:rsidR="009E7D4E" w:rsidRPr="001827FE" w:rsidRDefault="009E7D4E">
      <w:pPr>
        <w:suppressAutoHyphens/>
        <w:rPr>
          <w:b/>
          <w:sz w:val="52"/>
          <w:lang w:val="fr-FR"/>
        </w:rPr>
      </w:pPr>
    </w:p>
    <w:p w:rsidR="009E7D4E" w:rsidRPr="001827FE" w:rsidRDefault="009E7D4E">
      <w:pPr>
        <w:suppressAutoHyphens/>
        <w:rPr>
          <w:b/>
          <w:sz w:val="52"/>
          <w:lang w:val="fr-FR"/>
        </w:rPr>
      </w:pPr>
    </w:p>
    <w:p w:rsidR="009E7D4E" w:rsidRPr="001827FE" w:rsidRDefault="009E7D4E">
      <w:pPr>
        <w:suppressAutoHyphens/>
        <w:rPr>
          <w:b/>
          <w:sz w:val="52"/>
          <w:lang w:val="fr-FR"/>
        </w:rPr>
      </w:pPr>
    </w:p>
    <w:p w:rsidR="009E7D4E" w:rsidRPr="001827FE" w:rsidRDefault="009E7D4E" w:rsidP="00F55E68">
      <w:pPr>
        <w:suppressAutoHyphens/>
        <w:jc w:val="center"/>
        <w:rPr>
          <w:b/>
          <w:sz w:val="28"/>
          <w:lang w:val="fr-FR"/>
        </w:rPr>
        <w:sectPr w:rsidR="009E7D4E" w:rsidRPr="001827FE">
          <w:headerReference w:type="even" r:id="rId7"/>
          <w:headerReference w:type="default" r:id="rId8"/>
          <w:footerReference w:type="even" r:id="rId9"/>
          <w:endnotePr>
            <w:numFmt w:val="decimal"/>
          </w:endnotePr>
          <w:pgSz w:w="11909" w:h="16834" w:code="9"/>
          <w:pgMar w:top="1440" w:right="1440" w:bottom="1440" w:left="1440" w:header="720" w:footer="720" w:gutter="0"/>
          <w:cols w:space="720"/>
          <w:noEndnote/>
        </w:sectPr>
      </w:pPr>
      <w:proofErr w:type="spellStart"/>
      <w:r w:rsidRPr="001827FE">
        <w:rPr>
          <w:b/>
          <w:sz w:val="28"/>
          <w:lang w:val="fr-FR"/>
        </w:rPr>
        <w:t>Procurement</w:t>
      </w:r>
      <w:proofErr w:type="spellEnd"/>
      <w:r w:rsidRPr="001827FE">
        <w:rPr>
          <w:b/>
          <w:sz w:val="28"/>
          <w:lang w:val="fr-FR"/>
        </w:rPr>
        <w:t xml:space="preserve"> </w:t>
      </w:r>
      <w:proofErr w:type="spellStart"/>
      <w:proofErr w:type="gramStart"/>
      <w:r w:rsidRPr="001827FE">
        <w:rPr>
          <w:b/>
          <w:sz w:val="28"/>
          <w:lang w:val="fr-FR"/>
        </w:rPr>
        <w:t>Number</w:t>
      </w:r>
      <w:proofErr w:type="spellEnd"/>
      <w:r w:rsidRPr="001827FE">
        <w:rPr>
          <w:b/>
          <w:sz w:val="28"/>
          <w:lang w:val="fr-FR"/>
        </w:rPr>
        <w:t>:</w:t>
      </w:r>
      <w:proofErr w:type="gramEnd"/>
      <w:r w:rsidRPr="001827FE">
        <w:rPr>
          <w:b/>
          <w:sz w:val="28"/>
          <w:lang w:val="fr-FR"/>
        </w:rPr>
        <w:t xml:space="preserve"> </w:t>
      </w:r>
      <w:r w:rsidR="006B2222" w:rsidRPr="001827FE">
        <w:rPr>
          <w:b/>
          <w:sz w:val="28"/>
          <w:lang w:val="fr-FR"/>
        </w:rPr>
        <w:t>IBAR/DISP/2026</w:t>
      </w:r>
      <w:r w:rsidR="00F13CD8" w:rsidRPr="001827FE">
        <w:rPr>
          <w:b/>
          <w:sz w:val="28"/>
          <w:lang w:val="fr-FR"/>
        </w:rPr>
        <w:t>/00</w:t>
      </w:r>
      <w:r w:rsidR="006B2222" w:rsidRPr="001827FE">
        <w:rPr>
          <w:b/>
          <w:sz w:val="28"/>
          <w:lang w:val="fr-FR"/>
        </w:rPr>
        <w:t>1</w:t>
      </w:r>
    </w:p>
    <w:p w:rsidR="009E7D4E" w:rsidRDefault="009E7D4E">
      <w:pPr>
        <w:pStyle w:val="Heading2"/>
        <w:rPr>
          <w:sz w:val="32"/>
        </w:rPr>
      </w:pPr>
      <w:bookmarkStart w:id="0" w:name="_Toc340548634"/>
      <w:r>
        <w:lastRenderedPageBreak/>
        <w:t>Section I.  Invitation for Bids</w:t>
      </w:r>
      <w:bookmarkEnd w:id="0"/>
    </w:p>
    <w:p w:rsidR="009E7D4E" w:rsidRDefault="009E7D4E">
      <w:pPr>
        <w:pStyle w:val="Heading2"/>
        <w:rPr>
          <w:sz w:val="32"/>
        </w:rPr>
      </w:pPr>
    </w:p>
    <w:p w:rsidR="009E7D4E" w:rsidRDefault="009E7D4E">
      <w:pPr>
        <w:pStyle w:val="Heading2"/>
        <w:rPr>
          <w:sz w:val="32"/>
        </w:rPr>
      </w:pPr>
      <w:r>
        <w:t>Invitation for Bids</w:t>
      </w:r>
      <w:r>
        <w:rPr>
          <w:sz w:val="32"/>
        </w:rPr>
        <w:t xml:space="preserve"> </w:t>
      </w:r>
    </w:p>
    <w:p w:rsidR="009E7D4E" w:rsidRDefault="009E7D4E">
      <w:pPr>
        <w:jc w:val="center"/>
      </w:pPr>
    </w:p>
    <w:p w:rsidR="009E7D4E" w:rsidRDefault="00404C40">
      <w:pPr>
        <w:jc w:val="center"/>
        <w:rPr>
          <w:b/>
          <w:sz w:val="28"/>
        </w:rPr>
      </w:pPr>
      <w:r>
        <w:rPr>
          <w:b/>
          <w:sz w:val="28"/>
        </w:rPr>
        <w:t xml:space="preserve">Sale of </w:t>
      </w:r>
      <w:r w:rsidR="00F55E68">
        <w:rPr>
          <w:b/>
          <w:sz w:val="28"/>
        </w:rPr>
        <w:t>Motor Vehicles and Motorcycle</w:t>
      </w:r>
      <w:r>
        <w:rPr>
          <w:b/>
          <w:sz w:val="28"/>
        </w:rPr>
        <w:t xml:space="preserve"> </w:t>
      </w:r>
    </w:p>
    <w:p w:rsidR="009E7D4E" w:rsidRDefault="009E7D4E"/>
    <w:p w:rsidR="009E7D4E" w:rsidRDefault="009E7D4E"/>
    <w:p w:rsidR="009E7D4E" w:rsidRDefault="009E7D4E" w:rsidP="00404C40">
      <w:pPr>
        <w:suppressAutoHyphens/>
        <w:rPr>
          <w:b/>
          <w:sz w:val="28"/>
        </w:rPr>
      </w:pPr>
      <w:r>
        <w:t>Procurement Number</w:t>
      </w:r>
      <w:r w:rsidR="00404C40">
        <w:t xml:space="preserve">: </w:t>
      </w:r>
      <w:r w:rsidR="006B2222">
        <w:rPr>
          <w:b/>
          <w:sz w:val="28"/>
        </w:rPr>
        <w:t>IBAR/DISP/2026</w:t>
      </w:r>
      <w:r w:rsidR="00404C40">
        <w:rPr>
          <w:b/>
          <w:sz w:val="28"/>
        </w:rPr>
        <w:t>/00</w:t>
      </w:r>
      <w:r w:rsidR="006B2222">
        <w:rPr>
          <w:b/>
          <w:sz w:val="28"/>
        </w:rPr>
        <w:t>2</w:t>
      </w:r>
    </w:p>
    <w:p w:rsidR="00404C40" w:rsidRPr="00404C40" w:rsidRDefault="00404C40" w:rsidP="00404C40">
      <w:pPr>
        <w:suppressAutoHyphens/>
        <w:rPr>
          <w:b/>
          <w:lang w:val="en-US"/>
        </w:rPr>
      </w:pPr>
    </w:p>
    <w:p w:rsidR="00404C40" w:rsidRDefault="00404C40">
      <w:pPr>
        <w:jc w:val="both"/>
      </w:pPr>
      <w:r>
        <w:t xml:space="preserve">AU-IBAR wishes to dispose of </w:t>
      </w:r>
      <w:r w:rsidR="00F55E68">
        <w:t xml:space="preserve">three (3) motor vehicles and one (1) motorcycle </w:t>
      </w:r>
      <w:r>
        <w:t xml:space="preserve">and invites sealed bids from interested parties </w:t>
      </w:r>
      <w:r w:rsidR="00F55E68">
        <w:t>for the same.</w:t>
      </w:r>
    </w:p>
    <w:p w:rsidR="00BD5428" w:rsidRDefault="00BD5428">
      <w:pPr>
        <w:jc w:val="both"/>
      </w:pPr>
    </w:p>
    <w:p w:rsidR="002B0CF8" w:rsidRPr="002B0CF8" w:rsidRDefault="002B0CF8">
      <w:pPr>
        <w:jc w:val="both"/>
        <w:rPr>
          <w:b/>
          <w:bCs/>
        </w:rPr>
      </w:pPr>
      <w:r w:rsidRPr="002B0CF8">
        <w:rPr>
          <w:b/>
          <w:bCs/>
        </w:rPr>
        <w:t>Inspection</w:t>
      </w:r>
    </w:p>
    <w:p w:rsidR="00BD5428" w:rsidRDefault="009E7D4E">
      <w:pPr>
        <w:jc w:val="both"/>
      </w:pPr>
      <w:r>
        <w:t xml:space="preserve">Bidding is open to all </w:t>
      </w:r>
      <w:r w:rsidR="00404C40">
        <w:t xml:space="preserve">interested parties. </w:t>
      </w:r>
      <w:r>
        <w:t xml:space="preserve">Interested bidders may </w:t>
      </w:r>
      <w:r w:rsidR="00404C40">
        <w:t xml:space="preserve">inspect the items to be purchased </w:t>
      </w:r>
      <w:r>
        <w:t xml:space="preserve">at the address </w:t>
      </w:r>
      <w:r w:rsidR="00BD5428">
        <w:t>and times listed below:</w:t>
      </w:r>
    </w:p>
    <w:p w:rsidR="002B0CF8" w:rsidRDefault="002B0CF8">
      <w:pPr>
        <w:jc w:val="both"/>
      </w:pPr>
    </w:p>
    <w:p w:rsidR="00BD5428" w:rsidRDefault="00BD5428">
      <w:pPr>
        <w:jc w:val="both"/>
      </w:pPr>
      <w:r>
        <w:t>Address:</w:t>
      </w:r>
      <w:r>
        <w:tab/>
        <w:t xml:space="preserve">AU-IBAR, </w:t>
      </w:r>
    </w:p>
    <w:p w:rsidR="00BD5428" w:rsidRDefault="00BD5428" w:rsidP="00BD5428">
      <w:pPr>
        <w:ind w:left="720" w:firstLine="720"/>
        <w:jc w:val="both"/>
      </w:pPr>
      <w:r>
        <w:t>Kenindia Business Park, African Union Close</w:t>
      </w:r>
    </w:p>
    <w:p w:rsidR="00BD5428" w:rsidRDefault="00BD5428" w:rsidP="00BD5428">
      <w:pPr>
        <w:ind w:left="720" w:firstLine="720"/>
        <w:jc w:val="both"/>
      </w:pPr>
      <w:r>
        <w:t>Off Westlands Road, Nairobi, Kenya</w:t>
      </w:r>
    </w:p>
    <w:tbl>
      <w:tblPr>
        <w:tblpPr w:leftFromText="180" w:rightFromText="180" w:vertAnchor="text" w:horzAnchor="margin" w:tblpXSpec="center" w:tblpY="311"/>
        <w:tblW w:w="11171" w:type="dxa"/>
        <w:tblBorders>
          <w:top w:val="single" w:sz="12" w:space="0" w:color="000000"/>
          <w:bottom w:val="single" w:sz="12" w:space="0" w:color="000000"/>
          <w:insideH w:val="single" w:sz="6" w:space="0" w:color="000000"/>
        </w:tblBorders>
        <w:tblLook w:val="04A0" w:firstRow="1" w:lastRow="0" w:firstColumn="1" w:lastColumn="0" w:noHBand="0" w:noVBand="1"/>
      </w:tblPr>
      <w:tblGrid>
        <w:gridCol w:w="3277"/>
        <w:gridCol w:w="2084"/>
        <w:gridCol w:w="596"/>
        <w:gridCol w:w="2979"/>
        <w:gridCol w:w="2235"/>
      </w:tblGrid>
      <w:tr w:rsidR="001C2B08" w:rsidRPr="00744BDD" w:rsidTr="00744BDD">
        <w:trPr>
          <w:trHeight w:val="369"/>
        </w:trPr>
        <w:tc>
          <w:tcPr>
            <w:tcW w:w="3277" w:type="dxa"/>
            <w:tcBorders>
              <w:bottom w:val="single" w:sz="12" w:space="0" w:color="000000"/>
            </w:tcBorders>
            <w:shd w:val="clear" w:color="auto" w:fill="auto"/>
          </w:tcPr>
          <w:p w:rsidR="001C2B08" w:rsidRPr="00744BDD" w:rsidRDefault="001C2B08" w:rsidP="00744BDD">
            <w:pPr>
              <w:jc w:val="center"/>
              <w:rPr>
                <w:b/>
                <w:bCs/>
                <w:color w:val="000080"/>
                <w:kern w:val="2"/>
                <w:sz w:val="22"/>
                <w:szCs w:val="22"/>
              </w:rPr>
            </w:pPr>
            <w:r w:rsidRPr="00744BDD">
              <w:rPr>
                <w:rFonts w:eastAsia="Calibri"/>
                <w:b/>
                <w:bCs/>
                <w:color w:val="000080"/>
                <w:kern w:val="2"/>
                <w:sz w:val="22"/>
                <w:szCs w:val="22"/>
              </w:rPr>
              <w:t>Date:</w:t>
            </w:r>
          </w:p>
        </w:tc>
        <w:tc>
          <w:tcPr>
            <w:tcW w:w="2084" w:type="dxa"/>
            <w:tcBorders>
              <w:bottom w:val="single" w:sz="12" w:space="0" w:color="000000"/>
            </w:tcBorders>
            <w:shd w:val="clear" w:color="auto" w:fill="auto"/>
          </w:tcPr>
          <w:p w:rsidR="001C2B08" w:rsidRPr="00744BDD" w:rsidRDefault="001C2B08" w:rsidP="00744BDD">
            <w:pPr>
              <w:ind w:left="2"/>
              <w:jc w:val="center"/>
              <w:rPr>
                <w:b/>
                <w:bCs/>
                <w:color w:val="000080"/>
                <w:kern w:val="2"/>
                <w:sz w:val="22"/>
                <w:szCs w:val="22"/>
              </w:rPr>
            </w:pPr>
            <w:r w:rsidRPr="00744BDD">
              <w:rPr>
                <w:b/>
                <w:bCs/>
                <w:color w:val="000080"/>
                <w:kern w:val="2"/>
                <w:sz w:val="22"/>
                <w:szCs w:val="22"/>
              </w:rPr>
              <w:t>Time</w:t>
            </w:r>
          </w:p>
        </w:tc>
        <w:tc>
          <w:tcPr>
            <w:tcW w:w="596" w:type="dxa"/>
            <w:tcBorders>
              <w:bottom w:val="single" w:sz="12" w:space="0" w:color="000000"/>
            </w:tcBorders>
            <w:shd w:val="clear" w:color="auto" w:fill="auto"/>
          </w:tcPr>
          <w:p w:rsidR="001C2B08" w:rsidRPr="00744BDD" w:rsidRDefault="001C2B08" w:rsidP="00744BDD">
            <w:pPr>
              <w:ind w:left="2"/>
              <w:jc w:val="center"/>
              <w:rPr>
                <w:rFonts w:eastAsia="Calibri"/>
                <w:b/>
                <w:bCs/>
                <w:color w:val="000080"/>
                <w:kern w:val="2"/>
                <w:sz w:val="22"/>
                <w:szCs w:val="22"/>
              </w:rPr>
            </w:pPr>
          </w:p>
        </w:tc>
        <w:tc>
          <w:tcPr>
            <w:tcW w:w="2979" w:type="dxa"/>
            <w:tcBorders>
              <w:bottom w:val="single" w:sz="12" w:space="0" w:color="000000"/>
            </w:tcBorders>
            <w:shd w:val="clear" w:color="auto" w:fill="auto"/>
          </w:tcPr>
          <w:p w:rsidR="001C2B08" w:rsidRPr="00744BDD" w:rsidRDefault="001C2B08" w:rsidP="00744BDD">
            <w:pPr>
              <w:ind w:left="2"/>
              <w:jc w:val="center"/>
              <w:rPr>
                <w:b/>
                <w:bCs/>
                <w:color w:val="000080"/>
                <w:kern w:val="2"/>
                <w:sz w:val="22"/>
                <w:szCs w:val="22"/>
              </w:rPr>
            </w:pPr>
            <w:r w:rsidRPr="00744BDD">
              <w:rPr>
                <w:rFonts w:eastAsia="Calibri"/>
                <w:b/>
                <w:bCs/>
                <w:color w:val="000080"/>
                <w:kern w:val="2"/>
                <w:sz w:val="22"/>
                <w:szCs w:val="22"/>
              </w:rPr>
              <w:t>Date:</w:t>
            </w:r>
          </w:p>
        </w:tc>
        <w:tc>
          <w:tcPr>
            <w:tcW w:w="2235" w:type="dxa"/>
            <w:tcBorders>
              <w:bottom w:val="single" w:sz="12" w:space="0" w:color="000000"/>
            </w:tcBorders>
            <w:shd w:val="clear" w:color="auto" w:fill="auto"/>
          </w:tcPr>
          <w:p w:rsidR="001C2B08" w:rsidRPr="00744BDD" w:rsidRDefault="001C2B08" w:rsidP="00744BDD">
            <w:pPr>
              <w:ind w:left="2"/>
              <w:jc w:val="center"/>
              <w:rPr>
                <w:b/>
                <w:bCs/>
                <w:color w:val="000080"/>
                <w:kern w:val="2"/>
                <w:sz w:val="22"/>
                <w:szCs w:val="22"/>
              </w:rPr>
            </w:pPr>
            <w:r w:rsidRPr="00744BDD">
              <w:rPr>
                <w:b/>
                <w:bCs/>
                <w:color w:val="000080"/>
                <w:kern w:val="2"/>
                <w:sz w:val="22"/>
                <w:szCs w:val="22"/>
              </w:rPr>
              <w:t>Time</w:t>
            </w:r>
          </w:p>
        </w:tc>
      </w:tr>
      <w:tr w:rsidR="001C2B08" w:rsidRPr="00744BDD" w:rsidTr="00744BDD">
        <w:trPr>
          <w:trHeight w:val="373"/>
        </w:trPr>
        <w:tc>
          <w:tcPr>
            <w:tcW w:w="3277" w:type="dxa"/>
            <w:shd w:val="clear" w:color="auto" w:fill="auto"/>
          </w:tcPr>
          <w:p w:rsidR="001C2B08" w:rsidRPr="00744BDD" w:rsidRDefault="001C2B08" w:rsidP="00744BDD">
            <w:pPr>
              <w:rPr>
                <w:kern w:val="2"/>
                <w:sz w:val="22"/>
                <w:szCs w:val="22"/>
                <w:lang w:val="en-US"/>
              </w:rPr>
            </w:pPr>
            <w:r w:rsidRPr="00744BDD">
              <w:rPr>
                <w:kern w:val="2"/>
                <w:sz w:val="22"/>
                <w:szCs w:val="22"/>
                <w:lang w:val="en-US"/>
              </w:rPr>
              <w:t>Thursday 19</w:t>
            </w:r>
            <w:r w:rsidRPr="00744BDD">
              <w:rPr>
                <w:kern w:val="2"/>
                <w:sz w:val="22"/>
                <w:szCs w:val="22"/>
                <w:vertAlign w:val="superscript"/>
                <w:lang w:val="en-US"/>
              </w:rPr>
              <w:t>th</w:t>
            </w:r>
            <w:r w:rsidRPr="00744BDD">
              <w:rPr>
                <w:kern w:val="2"/>
                <w:sz w:val="22"/>
                <w:szCs w:val="22"/>
                <w:lang w:val="en-US"/>
              </w:rPr>
              <w:t xml:space="preserve"> February 2026</w:t>
            </w:r>
          </w:p>
        </w:tc>
        <w:tc>
          <w:tcPr>
            <w:tcW w:w="2084"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c>
          <w:tcPr>
            <w:tcW w:w="596" w:type="dxa"/>
            <w:shd w:val="clear" w:color="auto" w:fill="auto"/>
          </w:tcPr>
          <w:p w:rsidR="001C2B08" w:rsidRPr="00744BDD" w:rsidRDefault="001C2B08" w:rsidP="00744BDD">
            <w:pPr>
              <w:ind w:left="2"/>
              <w:rPr>
                <w:kern w:val="2"/>
                <w:sz w:val="22"/>
                <w:szCs w:val="22"/>
                <w:lang w:val="en-US"/>
              </w:rPr>
            </w:pPr>
          </w:p>
        </w:tc>
        <w:tc>
          <w:tcPr>
            <w:tcW w:w="2979" w:type="dxa"/>
            <w:shd w:val="clear" w:color="auto" w:fill="auto"/>
          </w:tcPr>
          <w:p w:rsidR="001C2B08" w:rsidRPr="00744BDD" w:rsidRDefault="001C2B08" w:rsidP="00744BDD">
            <w:pPr>
              <w:ind w:left="2"/>
              <w:rPr>
                <w:kern w:val="2"/>
                <w:sz w:val="22"/>
                <w:szCs w:val="22"/>
              </w:rPr>
            </w:pPr>
            <w:r w:rsidRPr="00744BDD">
              <w:rPr>
                <w:kern w:val="2"/>
                <w:sz w:val="22"/>
                <w:szCs w:val="22"/>
                <w:lang w:val="en-US"/>
              </w:rPr>
              <w:t>Thursday 26</w:t>
            </w:r>
            <w:r w:rsidRPr="00744BDD">
              <w:rPr>
                <w:kern w:val="2"/>
                <w:sz w:val="22"/>
                <w:szCs w:val="22"/>
                <w:vertAlign w:val="superscript"/>
                <w:lang w:val="en-US"/>
              </w:rPr>
              <w:t>th</w:t>
            </w:r>
            <w:r w:rsidRPr="00744BDD">
              <w:rPr>
                <w:kern w:val="2"/>
                <w:sz w:val="22"/>
                <w:szCs w:val="22"/>
                <w:lang w:val="en-US"/>
              </w:rPr>
              <w:t xml:space="preserve"> February 2026</w:t>
            </w:r>
          </w:p>
        </w:tc>
        <w:tc>
          <w:tcPr>
            <w:tcW w:w="2235"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r>
      <w:tr w:rsidR="001C2B08" w:rsidRPr="00744BDD" w:rsidTr="00744BDD">
        <w:trPr>
          <w:trHeight w:val="372"/>
        </w:trPr>
        <w:tc>
          <w:tcPr>
            <w:tcW w:w="3277" w:type="dxa"/>
            <w:shd w:val="clear" w:color="auto" w:fill="auto"/>
          </w:tcPr>
          <w:p w:rsidR="001C2B08" w:rsidRPr="00744BDD" w:rsidRDefault="00B32915" w:rsidP="00744BDD">
            <w:pPr>
              <w:rPr>
                <w:kern w:val="2"/>
                <w:sz w:val="22"/>
                <w:szCs w:val="22"/>
                <w:lang w:val="en-US"/>
              </w:rPr>
            </w:pPr>
            <w:r>
              <w:rPr>
                <w:kern w:val="2"/>
                <w:sz w:val="22"/>
                <w:szCs w:val="22"/>
                <w:lang w:val="en-US"/>
              </w:rPr>
              <w:t>Friday</w:t>
            </w:r>
            <w:r w:rsidR="001C2B08" w:rsidRPr="00744BDD">
              <w:rPr>
                <w:kern w:val="2"/>
                <w:sz w:val="22"/>
                <w:szCs w:val="22"/>
                <w:lang w:val="en-US"/>
              </w:rPr>
              <w:t xml:space="preserve"> 20</w:t>
            </w:r>
            <w:r w:rsidR="001C2B08" w:rsidRPr="00744BDD">
              <w:rPr>
                <w:kern w:val="2"/>
                <w:sz w:val="22"/>
                <w:szCs w:val="22"/>
                <w:vertAlign w:val="superscript"/>
                <w:lang w:val="en-US"/>
              </w:rPr>
              <w:t>th</w:t>
            </w:r>
            <w:r w:rsidR="001C2B08" w:rsidRPr="00744BDD">
              <w:rPr>
                <w:kern w:val="2"/>
                <w:sz w:val="22"/>
                <w:szCs w:val="22"/>
                <w:lang w:val="en-US"/>
              </w:rPr>
              <w:t xml:space="preserve"> February 2026</w:t>
            </w:r>
          </w:p>
        </w:tc>
        <w:tc>
          <w:tcPr>
            <w:tcW w:w="2084"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c>
          <w:tcPr>
            <w:tcW w:w="596" w:type="dxa"/>
            <w:shd w:val="clear" w:color="auto" w:fill="auto"/>
          </w:tcPr>
          <w:p w:rsidR="001C2B08" w:rsidRPr="00744BDD" w:rsidRDefault="001C2B08" w:rsidP="00744BDD">
            <w:pPr>
              <w:ind w:left="2"/>
              <w:rPr>
                <w:kern w:val="2"/>
                <w:sz w:val="22"/>
                <w:szCs w:val="22"/>
                <w:lang w:val="en-US"/>
              </w:rPr>
            </w:pPr>
          </w:p>
        </w:tc>
        <w:tc>
          <w:tcPr>
            <w:tcW w:w="2979" w:type="dxa"/>
            <w:shd w:val="clear" w:color="auto" w:fill="auto"/>
          </w:tcPr>
          <w:p w:rsidR="001C2B08" w:rsidRPr="00744BDD" w:rsidRDefault="00B32915" w:rsidP="00744BDD">
            <w:pPr>
              <w:ind w:left="2"/>
              <w:rPr>
                <w:kern w:val="2"/>
                <w:sz w:val="22"/>
                <w:szCs w:val="22"/>
              </w:rPr>
            </w:pPr>
            <w:r>
              <w:rPr>
                <w:kern w:val="2"/>
                <w:sz w:val="22"/>
                <w:szCs w:val="22"/>
                <w:lang w:val="en-US"/>
              </w:rPr>
              <w:t>Friday</w:t>
            </w:r>
            <w:r w:rsidR="001C2B08" w:rsidRPr="00744BDD">
              <w:rPr>
                <w:kern w:val="2"/>
                <w:sz w:val="22"/>
                <w:szCs w:val="22"/>
                <w:lang w:val="en-US"/>
              </w:rPr>
              <w:t xml:space="preserve"> 27</w:t>
            </w:r>
            <w:r w:rsidR="001C2B08" w:rsidRPr="00744BDD">
              <w:rPr>
                <w:kern w:val="2"/>
                <w:sz w:val="22"/>
                <w:szCs w:val="22"/>
                <w:vertAlign w:val="superscript"/>
                <w:lang w:val="en-US"/>
              </w:rPr>
              <w:t>th</w:t>
            </w:r>
            <w:r w:rsidR="001C2B08" w:rsidRPr="00744BDD">
              <w:rPr>
                <w:kern w:val="2"/>
                <w:sz w:val="22"/>
                <w:szCs w:val="22"/>
                <w:lang w:val="en-US"/>
              </w:rPr>
              <w:t xml:space="preserve"> February 2026</w:t>
            </w:r>
          </w:p>
        </w:tc>
        <w:tc>
          <w:tcPr>
            <w:tcW w:w="2235"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r>
      <w:tr w:rsidR="001C2B08" w:rsidRPr="00744BDD" w:rsidTr="00744BDD">
        <w:trPr>
          <w:trHeight w:val="372"/>
        </w:trPr>
        <w:tc>
          <w:tcPr>
            <w:tcW w:w="3277" w:type="dxa"/>
            <w:shd w:val="clear" w:color="auto" w:fill="auto"/>
          </w:tcPr>
          <w:p w:rsidR="001C2B08" w:rsidRPr="00744BDD" w:rsidRDefault="00B32915" w:rsidP="00744BDD">
            <w:pPr>
              <w:rPr>
                <w:kern w:val="2"/>
                <w:sz w:val="22"/>
                <w:szCs w:val="22"/>
              </w:rPr>
            </w:pPr>
            <w:r>
              <w:rPr>
                <w:kern w:val="2"/>
                <w:sz w:val="22"/>
                <w:szCs w:val="22"/>
                <w:lang w:val="en-US"/>
              </w:rPr>
              <w:t>Saturday</w:t>
            </w:r>
            <w:r w:rsidR="001C2B08" w:rsidRPr="00744BDD">
              <w:rPr>
                <w:kern w:val="2"/>
                <w:sz w:val="22"/>
                <w:szCs w:val="22"/>
                <w:lang w:val="en-US"/>
              </w:rPr>
              <w:t xml:space="preserve"> 21</w:t>
            </w:r>
            <w:r w:rsidR="001C2B08" w:rsidRPr="00744BDD">
              <w:rPr>
                <w:kern w:val="2"/>
                <w:sz w:val="22"/>
                <w:szCs w:val="22"/>
                <w:vertAlign w:val="superscript"/>
                <w:lang w:val="en-US"/>
              </w:rPr>
              <w:t>th</w:t>
            </w:r>
            <w:r w:rsidR="001C2B08" w:rsidRPr="00744BDD">
              <w:rPr>
                <w:kern w:val="2"/>
                <w:sz w:val="22"/>
                <w:szCs w:val="22"/>
                <w:lang w:val="en-US"/>
              </w:rPr>
              <w:t xml:space="preserve"> February 2026</w:t>
            </w:r>
          </w:p>
        </w:tc>
        <w:tc>
          <w:tcPr>
            <w:tcW w:w="2084"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c>
          <w:tcPr>
            <w:tcW w:w="596" w:type="dxa"/>
            <w:shd w:val="clear" w:color="auto" w:fill="auto"/>
          </w:tcPr>
          <w:p w:rsidR="001C2B08" w:rsidRPr="00744BDD" w:rsidRDefault="001C2B08" w:rsidP="00744BDD">
            <w:pPr>
              <w:ind w:left="2"/>
              <w:rPr>
                <w:kern w:val="2"/>
                <w:sz w:val="22"/>
                <w:szCs w:val="22"/>
                <w:lang w:val="en-US"/>
              </w:rPr>
            </w:pPr>
          </w:p>
        </w:tc>
        <w:tc>
          <w:tcPr>
            <w:tcW w:w="2979" w:type="dxa"/>
            <w:shd w:val="clear" w:color="auto" w:fill="auto"/>
          </w:tcPr>
          <w:p w:rsidR="001C2B08" w:rsidRPr="00744BDD" w:rsidRDefault="00B32915" w:rsidP="00744BDD">
            <w:pPr>
              <w:ind w:left="2"/>
              <w:rPr>
                <w:kern w:val="2"/>
                <w:sz w:val="22"/>
                <w:szCs w:val="22"/>
              </w:rPr>
            </w:pPr>
            <w:r>
              <w:rPr>
                <w:kern w:val="2"/>
                <w:sz w:val="22"/>
                <w:szCs w:val="22"/>
                <w:lang w:val="en-US"/>
              </w:rPr>
              <w:t>Saturday</w:t>
            </w:r>
            <w:r w:rsidR="001C2B08" w:rsidRPr="00744BDD">
              <w:rPr>
                <w:kern w:val="2"/>
                <w:sz w:val="22"/>
                <w:szCs w:val="22"/>
                <w:lang w:val="en-US"/>
              </w:rPr>
              <w:t xml:space="preserve"> 28</w:t>
            </w:r>
            <w:r w:rsidR="001C2B08" w:rsidRPr="00744BDD">
              <w:rPr>
                <w:kern w:val="2"/>
                <w:sz w:val="22"/>
                <w:szCs w:val="22"/>
                <w:vertAlign w:val="superscript"/>
                <w:lang w:val="en-US"/>
              </w:rPr>
              <w:t>th</w:t>
            </w:r>
            <w:r w:rsidR="001C2B08" w:rsidRPr="00744BDD">
              <w:rPr>
                <w:kern w:val="2"/>
                <w:sz w:val="22"/>
                <w:szCs w:val="22"/>
                <w:lang w:val="en-US"/>
              </w:rPr>
              <w:t xml:space="preserve"> February 2026</w:t>
            </w:r>
          </w:p>
        </w:tc>
        <w:tc>
          <w:tcPr>
            <w:tcW w:w="2235" w:type="dxa"/>
            <w:shd w:val="clear" w:color="auto" w:fill="auto"/>
          </w:tcPr>
          <w:p w:rsidR="001C2B08" w:rsidRPr="00744BDD" w:rsidRDefault="001C2B08" w:rsidP="00744BDD">
            <w:pPr>
              <w:ind w:left="2"/>
              <w:rPr>
                <w:kern w:val="2"/>
                <w:sz w:val="22"/>
                <w:szCs w:val="22"/>
              </w:rPr>
            </w:pPr>
            <w:r w:rsidRPr="00744BDD">
              <w:rPr>
                <w:kern w:val="2"/>
                <w:sz w:val="22"/>
                <w:szCs w:val="22"/>
              </w:rPr>
              <w:t>09:00hrs – 15:00hrs</w:t>
            </w:r>
          </w:p>
        </w:tc>
      </w:tr>
    </w:tbl>
    <w:p w:rsidR="001C2B08" w:rsidRDefault="001C2B08" w:rsidP="00BD5428">
      <w:pPr>
        <w:jc w:val="both"/>
      </w:pPr>
    </w:p>
    <w:p w:rsidR="009E7D4E" w:rsidRDefault="009E7D4E" w:rsidP="001C2B08">
      <w:pPr>
        <w:jc w:val="both"/>
      </w:pPr>
    </w:p>
    <w:p w:rsidR="002B0CF8" w:rsidRPr="002B0CF8" w:rsidRDefault="002B0CF8">
      <w:pPr>
        <w:pStyle w:val="BodyText2"/>
        <w:suppressAutoHyphens w:val="0"/>
        <w:rPr>
          <w:b/>
          <w:bCs/>
        </w:rPr>
      </w:pPr>
      <w:r>
        <w:rPr>
          <w:b/>
          <w:bCs/>
        </w:rPr>
        <w:t>Submission of Bids</w:t>
      </w:r>
    </w:p>
    <w:p w:rsidR="00343AC1" w:rsidRDefault="009E7D4E">
      <w:pPr>
        <w:pStyle w:val="BodyText2"/>
        <w:suppressAutoHyphens w:val="0"/>
        <w:rPr>
          <w:b/>
          <w:bCs/>
        </w:rPr>
      </w:pPr>
      <w:r>
        <w:t xml:space="preserve">Bids must be delivered </w:t>
      </w:r>
      <w:r w:rsidR="00343AC1" w:rsidRPr="00343AC1">
        <w:rPr>
          <w:b/>
          <w:bCs/>
        </w:rPr>
        <w:t>via email</w:t>
      </w:r>
      <w:r w:rsidR="00343AC1">
        <w:t xml:space="preserve"> to</w:t>
      </w:r>
      <w:r w:rsidR="001827FE">
        <w:t xml:space="preserve"> </w:t>
      </w:r>
      <w:r w:rsidR="001827FE" w:rsidRPr="001827FE">
        <w:t>albert.obiero@au-ibar.org with a copy to ibar.office@au-ibar.org</w:t>
      </w:r>
      <w:r w:rsidR="00343AC1">
        <w:rPr>
          <w:b/>
          <w:bCs/>
        </w:rPr>
        <w:t xml:space="preserve"> with the title </w:t>
      </w:r>
      <w:r w:rsidR="00343AC1" w:rsidRPr="00343AC1">
        <w:rPr>
          <w:b/>
          <w:bCs/>
        </w:rPr>
        <w:t xml:space="preserve">“Sale of </w:t>
      </w:r>
      <w:r w:rsidR="00F55E68">
        <w:rPr>
          <w:b/>
          <w:bCs/>
        </w:rPr>
        <w:t>Motor Vehicles &amp; Motorcycle</w:t>
      </w:r>
      <w:r w:rsidR="00343AC1" w:rsidRPr="00343AC1">
        <w:rPr>
          <w:b/>
          <w:bCs/>
        </w:rPr>
        <w:t>)</w:t>
      </w:r>
    </w:p>
    <w:p w:rsidR="002B0CF8" w:rsidRDefault="00971CD0">
      <w:pPr>
        <w:pStyle w:val="BodyText2"/>
        <w:suppressAutoHyphens w:val="0"/>
      </w:pPr>
      <w:r w:rsidRPr="006B2222">
        <w:rPr>
          <w:b/>
          <w:highlight w:val="yellow"/>
        </w:rPr>
        <w:t>Hard copies of bids will not be accepted</w:t>
      </w:r>
      <w:r>
        <w:t>.</w:t>
      </w:r>
    </w:p>
    <w:p w:rsidR="00971CD0" w:rsidRDefault="00971CD0">
      <w:pPr>
        <w:pStyle w:val="BodyText2"/>
        <w:suppressAutoHyphens w:val="0"/>
        <w:rPr>
          <w:b/>
          <w:bCs/>
        </w:rPr>
      </w:pPr>
    </w:p>
    <w:p w:rsidR="00F55E68" w:rsidRDefault="00F55E68" w:rsidP="00F55E68">
      <w:pPr>
        <w:pStyle w:val="BodyText2"/>
        <w:suppressAutoHyphens w:val="0"/>
        <w:jc w:val="center"/>
      </w:pPr>
      <w:r w:rsidRPr="002B0CF8">
        <w:rPr>
          <w:b/>
          <w:bCs/>
        </w:rPr>
        <w:t xml:space="preserve">THE DEADLINE FOR SUBMISSION OF OFFERS IS </w:t>
      </w:r>
      <w:r w:rsidR="000C6F6D">
        <w:rPr>
          <w:b/>
          <w:bCs/>
        </w:rPr>
        <w:t>MONDAY</w:t>
      </w:r>
      <w:r>
        <w:rPr>
          <w:b/>
          <w:bCs/>
        </w:rPr>
        <w:t xml:space="preserve"> </w:t>
      </w:r>
      <w:r w:rsidR="000C6F6D">
        <w:rPr>
          <w:b/>
          <w:bCs/>
        </w:rPr>
        <w:t>09</w:t>
      </w:r>
      <w:r w:rsidRPr="002B0CF8">
        <w:rPr>
          <w:b/>
          <w:bCs/>
          <w:vertAlign w:val="superscript"/>
        </w:rPr>
        <w:t>TH</w:t>
      </w:r>
      <w:r w:rsidR="006B2222">
        <w:rPr>
          <w:b/>
          <w:bCs/>
        </w:rPr>
        <w:t xml:space="preserve"> MARCH 2026</w:t>
      </w:r>
      <w:r w:rsidRPr="002B0CF8">
        <w:rPr>
          <w:b/>
          <w:bCs/>
        </w:rPr>
        <w:t>.</w:t>
      </w:r>
    </w:p>
    <w:p w:rsidR="00F55E68" w:rsidRDefault="00F55E68" w:rsidP="00F55E68">
      <w:pPr>
        <w:pStyle w:val="BodyText2"/>
        <w:suppressAutoHyphens w:val="0"/>
        <w:jc w:val="center"/>
        <w:rPr>
          <w:b/>
          <w:bCs/>
        </w:rPr>
      </w:pPr>
      <w:r>
        <w:rPr>
          <w:b/>
          <w:bCs/>
        </w:rPr>
        <w:t>BIDS RECEIVED AFTER THIS DEADLINE WILL BE REJECTED.</w:t>
      </w:r>
    </w:p>
    <w:p w:rsidR="009E7D4E" w:rsidRDefault="009E7D4E">
      <w:pPr>
        <w:jc w:val="both"/>
      </w:pPr>
    </w:p>
    <w:p w:rsidR="009E7D4E" w:rsidRDefault="009E7D4E">
      <w:pPr>
        <w:jc w:val="both"/>
      </w:pPr>
      <w:r>
        <w:t>All bids must be accompanied by:</w:t>
      </w:r>
    </w:p>
    <w:p w:rsidR="000966FA" w:rsidRDefault="009E7D4E">
      <w:pPr>
        <w:numPr>
          <w:ilvl w:val="0"/>
          <w:numId w:val="31"/>
        </w:numPr>
      </w:pPr>
      <w:r w:rsidRPr="00884D93">
        <w:t xml:space="preserve">a bid </w:t>
      </w:r>
      <w:r w:rsidR="000966FA">
        <w:t>form in the form attached</w:t>
      </w:r>
    </w:p>
    <w:p w:rsidR="000966FA" w:rsidRDefault="000966FA">
      <w:pPr>
        <w:numPr>
          <w:ilvl w:val="0"/>
          <w:numId w:val="31"/>
        </w:numPr>
      </w:pPr>
      <w:r>
        <w:t>copies of identification document (for individual) or registration documents (for firm)</w:t>
      </w:r>
    </w:p>
    <w:p w:rsidR="009E7D4E" w:rsidRPr="00884D93" w:rsidRDefault="001C2B08" w:rsidP="000966FA">
      <w:pPr>
        <w:numPr>
          <w:ilvl w:val="0"/>
          <w:numId w:val="31"/>
        </w:numPr>
      </w:pPr>
      <w:r>
        <w:t>Signed</w:t>
      </w:r>
      <w:r w:rsidR="000966FA">
        <w:t xml:space="preserve"> declaration on exclusion criteria in the form attached.</w:t>
      </w:r>
    </w:p>
    <w:p w:rsidR="000966FA" w:rsidRPr="004910D5" w:rsidRDefault="000966FA" w:rsidP="000966FA">
      <w:pPr>
        <w:numPr>
          <w:ilvl w:val="0"/>
          <w:numId w:val="31"/>
        </w:numPr>
        <w:rPr>
          <w:i/>
        </w:rPr>
      </w:pPr>
      <w:r>
        <w:rPr>
          <w:iCs/>
        </w:rPr>
        <w:t>Completed offer indicating price offered per item.</w:t>
      </w:r>
    </w:p>
    <w:p w:rsidR="001C2B08" w:rsidRDefault="004910D5" w:rsidP="000966FA">
      <w:pPr>
        <w:numPr>
          <w:ilvl w:val="0"/>
          <w:numId w:val="31"/>
        </w:numPr>
        <w:rPr>
          <w:i/>
        </w:rPr>
      </w:pPr>
      <w:r>
        <w:rPr>
          <w:iCs/>
        </w:rPr>
        <w:t>Confirmation that the price offered shall remain valid for a period of 30 calendar days from the closing date.</w:t>
      </w:r>
    </w:p>
    <w:p w:rsidR="00307009" w:rsidRPr="001C2B08" w:rsidRDefault="001C2B08" w:rsidP="000966FA">
      <w:pPr>
        <w:numPr>
          <w:ilvl w:val="0"/>
          <w:numId w:val="31"/>
        </w:numPr>
        <w:rPr>
          <w:i/>
        </w:rPr>
      </w:pPr>
      <w:r w:rsidRPr="001C2B08">
        <w:rPr>
          <w:iCs/>
        </w:rPr>
        <w:t>A Bid Bond or Banker’s Ch</w:t>
      </w:r>
      <w:r w:rsidR="00A3541F">
        <w:rPr>
          <w:iCs/>
        </w:rPr>
        <w:t>eque equivalent to 10%</w:t>
      </w:r>
      <w:r w:rsidRPr="001C2B08">
        <w:rPr>
          <w:iCs/>
        </w:rPr>
        <w:t xml:space="preserve"> of each individual bid or vehicle for which the bidder is submitting an offer.</w:t>
      </w:r>
    </w:p>
    <w:p w:rsidR="001C2B08" w:rsidRDefault="001C2B08" w:rsidP="000966FA">
      <w:pPr>
        <w:rPr>
          <w:iCs/>
        </w:rPr>
      </w:pPr>
    </w:p>
    <w:p w:rsidR="00F55E68" w:rsidRDefault="000966FA" w:rsidP="000966FA">
      <w:pPr>
        <w:rPr>
          <w:iCs/>
        </w:rPr>
      </w:pPr>
      <w:r w:rsidRPr="002B0CF8">
        <w:rPr>
          <w:iCs/>
        </w:rPr>
        <w:t xml:space="preserve">Note: bidders may bid for </w:t>
      </w:r>
      <w:r w:rsidR="00F55E68">
        <w:rPr>
          <w:iCs/>
        </w:rPr>
        <w:t xml:space="preserve">one or more of the vehicles/motorcycles </w:t>
      </w:r>
      <w:r w:rsidR="00F55E68">
        <w:rPr>
          <w:b/>
          <w:bCs/>
          <w:iCs/>
        </w:rPr>
        <w:t xml:space="preserve">PROVIDED THAT </w:t>
      </w:r>
      <w:r w:rsidR="00F55E68">
        <w:rPr>
          <w:iCs/>
        </w:rPr>
        <w:t>bidder provide itemised bids for each of the vehicles/motorcycles.</w:t>
      </w:r>
    </w:p>
    <w:p w:rsidR="00971CD0" w:rsidRDefault="00971CD0">
      <w:pPr>
        <w:pStyle w:val="Sub-ClauseText"/>
        <w:spacing w:before="0" w:after="0"/>
        <w:rPr>
          <w:b/>
          <w:bCs/>
          <w:spacing w:val="0"/>
          <w:lang w:val="en-GB"/>
        </w:rPr>
      </w:pPr>
    </w:p>
    <w:p w:rsidR="001C2B08" w:rsidRDefault="001C2B08">
      <w:pPr>
        <w:pStyle w:val="Sub-ClauseText"/>
        <w:spacing w:before="0" w:after="0"/>
        <w:rPr>
          <w:b/>
          <w:bCs/>
          <w:spacing w:val="0"/>
          <w:lang w:val="en-GB"/>
        </w:rPr>
      </w:pPr>
    </w:p>
    <w:p w:rsidR="004D71CF" w:rsidRDefault="004D71CF">
      <w:pPr>
        <w:pStyle w:val="Sub-ClauseText"/>
        <w:spacing w:before="0" w:after="0"/>
        <w:rPr>
          <w:b/>
          <w:bCs/>
          <w:spacing w:val="0"/>
          <w:lang w:val="en-GB"/>
        </w:rPr>
      </w:pPr>
    </w:p>
    <w:p w:rsidR="001C2B08" w:rsidRDefault="001C2B08">
      <w:pPr>
        <w:pStyle w:val="Sub-ClauseText"/>
        <w:spacing w:before="0" w:after="0"/>
        <w:rPr>
          <w:b/>
          <w:bCs/>
          <w:spacing w:val="0"/>
          <w:lang w:val="en-GB"/>
        </w:rPr>
      </w:pPr>
    </w:p>
    <w:p w:rsidR="009E7D4E" w:rsidRPr="00884D93" w:rsidRDefault="002B0CF8">
      <w:pPr>
        <w:pStyle w:val="Sub-ClauseText"/>
        <w:spacing w:before="0" w:after="0"/>
        <w:rPr>
          <w:spacing w:val="0"/>
          <w:lang w:val="en-GB"/>
        </w:rPr>
      </w:pPr>
      <w:r>
        <w:rPr>
          <w:b/>
          <w:bCs/>
          <w:spacing w:val="0"/>
          <w:lang w:val="en-GB"/>
        </w:rPr>
        <w:lastRenderedPageBreak/>
        <w:t>Opening of bids</w:t>
      </w:r>
      <w:r w:rsidR="009E7D4E" w:rsidRPr="00884D93">
        <w:rPr>
          <w:spacing w:val="0"/>
          <w:lang w:val="en-GB"/>
        </w:rPr>
        <w:tab/>
      </w:r>
    </w:p>
    <w:p w:rsidR="009E7D4E" w:rsidRDefault="009E7D4E">
      <w:pPr>
        <w:jc w:val="both"/>
      </w:pPr>
      <w:r w:rsidRPr="00884D93">
        <w:t xml:space="preserve">Bids will be opened </w:t>
      </w:r>
      <w:r w:rsidR="004910D5">
        <w:t xml:space="preserve">and evaluated </w:t>
      </w:r>
      <w:r w:rsidR="002C070D">
        <w:t>from Friday</w:t>
      </w:r>
      <w:r w:rsidR="001C2B08">
        <w:t xml:space="preserve"> 13</w:t>
      </w:r>
      <w:r w:rsidR="001C2B08">
        <w:rPr>
          <w:vertAlign w:val="superscript"/>
        </w:rPr>
        <w:t>th</w:t>
      </w:r>
      <w:r w:rsidR="001C2B08">
        <w:t xml:space="preserve"> March</w:t>
      </w:r>
      <w:r w:rsidR="00A36F17">
        <w:t xml:space="preserve"> </w:t>
      </w:r>
      <w:r w:rsidR="001C2B08">
        <w:t>2025</w:t>
      </w:r>
      <w:r w:rsidR="004910D5">
        <w:t xml:space="preserve">. </w:t>
      </w:r>
    </w:p>
    <w:p w:rsidR="004910D5" w:rsidRDefault="004910D5">
      <w:pPr>
        <w:jc w:val="both"/>
        <w:rPr>
          <w:i/>
        </w:rPr>
      </w:pPr>
      <w:r>
        <w:t>Bidders will be informed of the outcome upon completion of the evaluation process.</w:t>
      </w:r>
    </w:p>
    <w:p w:rsidR="009E7D4E" w:rsidRDefault="009E7D4E">
      <w:pPr>
        <w:jc w:val="both"/>
      </w:pPr>
    </w:p>
    <w:p w:rsidR="002B0CF8" w:rsidRDefault="002B0CF8">
      <w:pPr>
        <w:jc w:val="both"/>
      </w:pPr>
      <w:r>
        <w:t>Annexes:</w:t>
      </w:r>
    </w:p>
    <w:p w:rsidR="002B0CF8" w:rsidRDefault="002B0CF8" w:rsidP="002B0CF8">
      <w:pPr>
        <w:numPr>
          <w:ilvl w:val="0"/>
          <w:numId w:val="35"/>
        </w:numPr>
        <w:jc w:val="both"/>
      </w:pPr>
      <w:r>
        <w:t xml:space="preserve">List and description of goods </w:t>
      </w:r>
    </w:p>
    <w:p w:rsidR="00434FB2" w:rsidRDefault="00434FB2" w:rsidP="002B0CF8">
      <w:pPr>
        <w:numPr>
          <w:ilvl w:val="0"/>
          <w:numId w:val="35"/>
        </w:numPr>
        <w:jc w:val="both"/>
      </w:pPr>
      <w:r>
        <w:t>Bid Form</w:t>
      </w:r>
    </w:p>
    <w:p w:rsidR="00434FB2" w:rsidRDefault="00434FB2" w:rsidP="002B0CF8">
      <w:pPr>
        <w:numPr>
          <w:ilvl w:val="0"/>
          <w:numId w:val="35"/>
        </w:numPr>
        <w:jc w:val="both"/>
      </w:pPr>
      <w:r>
        <w:t>Contract Sample</w:t>
      </w:r>
    </w:p>
    <w:p w:rsidR="009E7D4E" w:rsidRDefault="000966FA">
      <w:pPr>
        <w:pStyle w:val="Heading1"/>
      </w:pPr>
      <w:r>
        <w:br w:type="page"/>
      </w:r>
      <w:r w:rsidR="00343AC1">
        <w:lastRenderedPageBreak/>
        <w:t>List &amp; Description of Equipment</w:t>
      </w:r>
    </w:p>
    <w:p w:rsidR="009E7D4E" w:rsidRDefault="009E7D4E">
      <w:pPr>
        <w:suppressAutoHyphens/>
        <w:jc w:val="both"/>
      </w:pPr>
    </w:p>
    <w:p w:rsidR="009E7D4E" w:rsidRDefault="009E7D4E">
      <w:pPr>
        <w:suppressAutoHyphens/>
        <w:jc w:val="both"/>
      </w:pPr>
    </w:p>
    <w:p w:rsidR="009E7D4E" w:rsidRDefault="009E7D4E">
      <w:pPr>
        <w:suppressAutoHyphens/>
        <w:jc w:val="both"/>
      </w:pPr>
    </w:p>
    <w:p w:rsidR="00ED6C32" w:rsidRPr="00FB4A93" w:rsidRDefault="00ED6C32" w:rsidP="00ED6C32">
      <w:pPr>
        <w:ind w:left="-426" w:right="404"/>
        <w:rPr>
          <w:b/>
          <w:bCs/>
          <w:lang w:val="en-US"/>
        </w:rPr>
      </w:pPr>
      <w:r w:rsidRPr="00FB4A93">
        <w:rPr>
          <w:b/>
          <w:bCs/>
          <w:lang w:val="en-US"/>
        </w:rPr>
        <w:t xml:space="preserve">Sale of Motor Vehicles and Motorcycle </w:t>
      </w:r>
    </w:p>
    <w:p w:rsidR="00ED6C32" w:rsidRPr="00FB4A93" w:rsidRDefault="00ED6C32" w:rsidP="00ED6C32">
      <w:pPr>
        <w:ind w:left="-426" w:right="404"/>
        <w:rPr>
          <w:b/>
          <w:bCs/>
          <w:lang w:val="en-US"/>
        </w:rPr>
      </w:pPr>
    </w:p>
    <w:p w:rsidR="00ED6C32" w:rsidRPr="00FB4A93" w:rsidRDefault="00ED6C32" w:rsidP="00ED6C32">
      <w:pPr>
        <w:ind w:left="-426" w:right="404"/>
        <w:rPr>
          <w:b/>
          <w:bCs/>
        </w:rPr>
      </w:pPr>
      <w:r w:rsidRPr="00FB4A93">
        <w:rPr>
          <w:b/>
          <w:bCs/>
        </w:rPr>
        <w:t>Pr</w:t>
      </w:r>
      <w:r w:rsidR="006B2222">
        <w:rPr>
          <w:b/>
          <w:bCs/>
        </w:rPr>
        <w:t>ocurement Number: IBAR/DISP/2026/002</w:t>
      </w:r>
    </w:p>
    <w:p w:rsidR="00ED6C32" w:rsidRDefault="00ED6C32" w:rsidP="00ED6C32">
      <w:pPr>
        <w:ind w:left="-1440" w:right="404"/>
      </w:pPr>
    </w:p>
    <w:p w:rsidR="00ED6C32" w:rsidRDefault="00ED6C32" w:rsidP="00ED6C32">
      <w:pPr>
        <w:ind w:left="-1440" w:right="404"/>
      </w:pPr>
    </w:p>
    <w:tbl>
      <w:tblPr>
        <w:tblW w:w="11482" w:type="dxa"/>
        <w:tblInd w:w="-1098" w:type="dxa"/>
        <w:tblCellMar>
          <w:top w:w="50" w:type="dxa"/>
          <w:left w:w="36" w:type="dxa"/>
          <w:right w:w="115" w:type="dxa"/>
        </w:tblCellMar>
        <w:tblLook w:val="04A0" w:firstRow="1" w:lastRow="0" w:firstColumn="1" w:lastColumn="0" w:noHBand="0" w:noVBand="1"/>
      </w:tblPr>
      <w:tblGrid>
        <w:gridCol w:w="2295"/>
        <w:gridCol w:w="2124"/>
        <w:gridCol w:w="2421"/>
        <w:gridCol w:w="1528"/>
        <w:gridCol w:w="1530"/>
        <w:gridCol w:w="1584"/>
      </w:tblGrid>
      <w:tr w:rsidR="00CF06DF" w:rsidTr="00CF06DF">
        <w:trPr>
          <w:trHeight w:val="242"/>
        </w:trPr>
        <w:tc>
          <w:tcPr>
            <w:tcW w:w="2295"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CF06DF" w:rsidRDefault="00CF06DF">
            <w:pPr>
              <w:rPr>
                <w:b/>
                <w:bCs/>
                <w:kern w:val="2"/>
                <w:sz w:val="22"/>
                <w:szCs w:val="22"/>
              </w:rPr>
            </w:pPr>
            <w:r>
              <w:rPr>
                <w:rFonts w:eastAsia="Calibri"/>
                <w:b/>
                <w:bCs/>
                <w:kern w:val="2"/>
                <w:sz w:val="22"/>
                <w:szCs w:val="22"/>
              </w:rPr>
              <w:t>Asset description</w:t>
            </w:r>
          </w:p>
        </w:tc>
        <w:tc>
          <w:tcPr>
            <w:tcW w:w="2124"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CF06DF" w:rsidRDefault="00CF06DF" w:rsidP="006B2222">
            <w:pPr>
              <w:ind w:left="2"/>
              <w:rPr>
                <w:b/>
                <w:bCs/>
                <w:kern w:val="2"/>
                <w:sz w:val="22"/>
                <w:szCs w:val="22"/>
              </w:rPr>
            </w:pPr>
            <w:r>
              <w:rPr>
                <w:b/>
                <w:bCs/>
                <w:kern w:val="2"/>
                <w:sz w:val="22"/>
                <w:szCs w:val="22"/>
              </w:rPr>
              <w:t>Engine Number</w:t>
            </w:r>
          </w:p>
        </w:tc>
        <w:tc>
          <w:tcPr>
            <w:tcW w:w="2421"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CF06DF" w:rsidRDefault="00CF06DF" w:rsidP="008724C2">
            <w:pPr>
              <w:ind w:left="2"/>
              <w:rPr>
                <w:b/>
                <w:bCs/>
                <w:kern w:val="2"/>
                <w:sz w:val="22"/>
                <w:szCs w:val="22"/>
              </w:rPr>
            </w:pPr>
            <w:r>
              <w:rPr>
                <w:b/>
                <w:bCs/>
                <w:kern w:val="2"/>
                <w:sz w:val="22"/>
                <w:szCs w:val="22"/>
              </w:rPr>
              <w:t>Chassis Number</w:t>
            </w:r>
          </w:p>
        </w:tc>
        <w:tc>
          <w:tcPr>
            <w:tcW w:w="1528"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CF06DF" w:rsidRDefault="00CF06DF" w:rsidP="008724C2">
            <w:pPr>
              <w:ind w:left="2"/>
              <w:rPr>
                <w:b/>
                <w:bCs/>
                <w:kern w:val="2"/>
                <w:sz w:val="22"/>
                <w:szCs w:val="22"/>
              </w:rPr>
            </w:pPr>
            <w:r>
              <w:rPr>
                <w:b/>
                <w:bCs/>
                <w:kern w:val="2"/>
                <w:sz w:val="22"/>
                <w:szCs w:val="22"/>
              </w:rPr>
              <w:t>Year of Manufacturer</w:t>
            </w:r>
          </w:p>
        </w:tc>
        <w:tc>
          <w:tcPr>
            <w:tcW w:w="1530"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CF06DF" w:rsidRDefault="00CF06DF" w:rsidP="008724C2">
            <w:pPr>
              <w:ind w:left="2"/>
              <w:rPr>
                <w:b/>
                <w:bCs/>
                <w:kern w:val="2"/>
                <w:sz w:val="22"/>
                <w:szCs w:val="22"/>
              </w:rPr>
            </w:pPr>
            <w:r>
              <w:rPr>
                <w:b/>
                <w:bCs/>
                <w:kern w:val="2"/>
                <w:sz w:val="22"/>
                <w:szCs w:val="22"/>
              </w:rPr>
              <w:t>Year of Purchase</w:t>
            </w:r>
          </w:p>
        </w:tc>
        <w:tc>
          <w:tcPr>
            <w:tcW w:w="1584" w:type="dxa"/>
            <w:tcBorders>
              <w:top w:val="single" w:sz="8" w:space="0" w:color="000000"/>
              <w:left w:val="single" w:sz="8" w:space="0" w:color="000000"/>
              <w:bottom w:val="single" w:sz="8" w:space="0" w:color="000000"/>
              <w:right w:val="single" w:sz="8" w:space="0" w:color="000000"/>
            </w:tcBorders>
            <w:shd w:val="clear" w:color="auto" w:fill="A6A6A6"/>
            <w:vAlign w:val="center"/>
          </w:tcPr>
          <w:p w:rsidR="00CF06DF" w:rsidRDefault="00CF06DF" w:rsidP="008724C2">
            <w:pPr>
              <w:ind w:left="2"/>
              <w:rPr>
                <w:b/>
                <w:bCs/>
                <w:kern w:val="2"/>
                <w:sz w:val="22"/>
                <w:szCs w:val="22"/>
              </w:rPr>
            </w:pPr>
            <w:r>
              <w:rPr>
                <w:b/>
                <w:bCs/>
                <w:kern w:val="2"/>
                <w:sz w:val="22"/>
                <w:szCs w:val="22"/>
              </w:rPr>
              <w:t>Reserve Price</w:t>
            </w:r>
          </w:p>
        </w:tc>
      </w:tr>
      <w:tr w:rsidR="00CF06DF" w:rsidTr="00CF06DF">
        <w:trPr>
          <w:trHeight w:val="245"/>
        </w:trPr>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lang w:val="en-US"/>
              </w:rPr>
            </w:pPr>
            <w:proofErr w:type="spellStart"/>
            <w:r>
              <w:rPr>
                <w:kern w:val="2"/>
                <w:sz w:val="22"/>
                <w:szCs w:val="22"/>
                <w:lang w:val="en-US"/>
              </w:rPr>
              <w:t>Landrover</w:t>
            </w:r>
            <w:proofErr w:type="spellEnd"/>
            <w:r>
              <w:rPr>
                <w:kern w:val="2"/>
                <w:sz w:val="22"/>
                <w:szCs w:val="22"/>
                <w:lang w:val="en-US"/>
              </w:rPr>
              <w:t xml:space="preserve"> Defender 110 – Plate No: 47CD10K</w:t>
            </w:r>
          </w:p>
        </w:tc>
        <w:tc>
          <w:tcPr>
            <w:tcW w:w="2124" w:type="dxa"/>
            <w:tcBorders>
              <w:top w:val="single" w:sz="8" w:space="0" w:color="000000"/>
              <w:left w:val="single" w:sz="8" w:space="0" w:color="000000"/>
              <w:bottom w:val="single" w:sz="8" w:space="0" w:color="000000"/>
              <w:right w:val="single" w:sz="8" w:space="0" w:color="000000"/>
            </w:tcBorders>
            <w:vAlign w:val="center"/>
          </w:tcPr>
          <w:p w:rsidR="00CF06DF" w:rsidRDefault="00CF06DF" w:rsidP="006B2222">
            <w:pPr>
              <w:ind w:left="2"/>
              <w:rPr>
                <w:kern w:val="2"/>
                <w:sz w:val="22"/>
                <w:szCs w:val="22"/>
              </w:rPr>
            </w:pPr>
            <w:r>
              <w:rPr>
                <w:kern w:val="2"/>
                <w:sz w:val="22"/>
                <w:szCs w:val="22"/>
              </w:rPr>
              <w:t>080718090328244DT</w:t>
            </w:r>
          </w:p>
        </w:tc>
        <w:tc>
          <w:tcPr>
            <w:tcW w:w="2421" w:type="dxa"/>
            <w:tcBorders>
              <w:top w:val="single" w:sz="8" w:space="0" w:color="000000"/>
              <w:left w:val="single" w:sz="8" w:space="0" w:color="000000"/>
              <w:bottom w:val="single" w:sz="8" w:space="0" w:color="000000"/>
              <w:right w:val="single" w:sz="8" w:space="0" w:color="000000"/>
            </w:tcBorders>
            <w:vAlign w:val="center"/>
          </w:tcPr>
          <w:p w:rsidR="00CF06DF" w:rsidRDefault="00CF06DF" w:rsidP="008724C2">
            <w:pPr>
              <w:ind w:left="2"/>
              <w:rPr>
                <w:kern w:val="2"/>
                <w:sz w:val="22"/>
                <w:szCs w:val="22"/>
              </w:rPr>
            </w:pPr>
            <w:r>
              <w:rPr>
                <w:kern w:val="2"/>
                <w:sz w:val="22"/>
                <w:szCs w:val="22"/>
              </w:rPr>
              <w:t>SALLDHMT79A776438</w:t>
            </w:r>
          </w:p>
        </w:tc>
        <w:tc>
          <w:tcPr>
            <w:tcW w:w="1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rsidP="00A5426C">
            <w:pPr>
              <w:ind w:left="2"/>
              <w:jc w:val="center"/>
              <w:rPr>
                <w:kern w:val="2"/>
                <w:sz w:val="22"/>
                <w:szCs w:val="22"/>
              </w:rPr>
            </w:pPr>
            <w:r>
              <w:rPr>
                <w:kern w:val="2"/>
                <w:sz w:val="22"/>
                <w:szCs w:val="22"/>
              </w:rPr>
              <w:t>2009</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06</w:t>
            </w:r>
            <w:r w:rsidRPr="008724C2">
              <w:rPr>
                <w:kern w:val="2"/>
                <w:sz w:val="22"/>
                <w:szCs w:val="22"/>
                <w:vertAlign w:val="superscript"/>
              </w:rPr>
              <w:t>th</w:t>
            </w:r>
            <w:r w:rsidR="00A5426C">
              <w:rPr>
                <w:kern w:val="2"/>
                <w:sz w:val="22"/>
                <w:szCs w:val="22"/>
              </w:rPr>
              <w:t xml:space="preserve"> Jul</w:t>
            </w:r>
            <w:r>
              <w:rPr>
                <w:kern w:val="2"/>
                <w:sz w:val="22"/>
                <w:szCs w:val="22"/>
              </w:rPr>
              <w:t xml:space="preserve"> 2010</w:t>
            </w:r>
          </w:p>
        </w:tc>
        <w:tc>
          <w:tcPr>
            <w:tcW w:w="1584" w:type="dxa"/>
            <w:tcBorders>
              <w:top w:val="single" w:sz="8" w:space="0" w:color="000000"/>
              <w:left w:val="single" w:sz="8" w:space="0" w:color="000000"/>
              <w:bottom w:val="single" w:sz="8" w:space="0" w:color="000000"/>
              <w:right w:val="single" w:sz="8" w:space="0" w:color="000000"/>
            </w:tcBorders>
            <w:vAlign w:val="center"/>
          </w:tcPr>
          <w:p w:rsidR="00CF06DF" w:rsidRDefault="00CF06DF">
            <w:pPr>
              <w:rPr>
                <w:kern w:val="2"/>
                <w:sz w:val="22"/>
                <w:szCs w:val="22"/>
              </w:rPr>
            </w:pPr>
            <w:r>
              <w:rPr>
                <w:kern w:val="2"/>
                <w:sz w:val="22"/>
                <w:szCs w:val="22"/>
              </w:rPr>
              <w:t>KES 590</w:t>
            </w:r>
            <w:r w:rsidR="002C070D">
              <w:rPr>
                <w:kern w:val="2"/>
                <w:sz w:val="22"/>
                <w:szCs w:val="22"/>
              </w:rPr>
              <w:t>,000.00</w:t>
            </w:r>
            <w:r>
              <w:rPr>
                <w:kern w:val="2"/>
                <w:sz w:val="22"/>
                <w:szCs w:val="22"/>
              </w:rPr>
              <w:t xml:space="preserve"> Duty Free</w:t>
            </w:r>
          </w:p>
        </w:tc>
      </w:tr>
      <w:tr w:rsidR="00CF06DF" w:rsidTr="00CF06DF">
        <w:trPr>
          <w:trHeight w:val="244"/>
        </w:trPr>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lang w:val="en-US"/>
              </w:rPr>
            </w:pPr>
            <w:proofErr w:type="spellStart"/>
            <w:r>
              <w:rPr>
                <w:kern w:val="2"/>
                <w:sz w:val="22"/>
                <w:szCs w:val="22"/>
                <w:lang w:val="en-US"/>
              </w:rPr>
              <w:t>Landrover</w:t>
            </w:r>
            <w:proofErr w:type="spellEnd"/>
            <w:r>
              <w:rPr>
                <w:kern w:val="2"/>
                <w:sz w:val="22"/>
                <w:szCs w:val="22"/>
                <w:lang w:val="en-US"/>
              </w:rPr>
              <w:t xml:space="preserve"> Defender 110 TDI - Plate No: 47CD28K</w:t>
            </w:r>
          </w:p>
        </w:tc>
        <w:tc>
          <w:tcPr>
            <w:tcW w:w="2124" w:type="dxa"/>
            <w:tcBorders>
              <w:top w:val="single" w:sz="8" w:space="0" w:color="000000"/>
              <w:left w:val="single" w:sz="8" w:space="0" w:color="000000"/>
              <w:bottom w:val="single" w:sz="8" w:space="0" w:color="000000"/>
              <w:right w:val="single" w:sz="8" w:space="0" w:color="000000"/>
            </w:tcBorders>
            <w:vAlign w:val="center"/>
          </w:tcPr>
          <w:p w:rsidR="00CF06DF" w:rsidRDefault="00CF06DF" w:rsidP="006B2222">
            <w:pPr>
              <w:ind w:left="2"/>
              <w:rPr>
                <w:kern w:val="2"/>
                <w:sz w:val="22"/>
                <w:szCs w:val="22"/>
              </w:rPr>
            </w:pPr>
            <w:r>
              <w:rPr>
                <w:kern w:val="2"/>
                <w:sz w:val="22"/>
                <w:szCs w:val="22"/>
              </w:rPr>
              <w:t>081202174631244DT</w:t>
            </w:r>
          </w:p>
        </w:tc>
        <w:tc>
          <w:tcPr>
            <w:tcW w:w="2421" w:type="dxa"/>
            <w:tcBorders>
              <w:top w:val="single" w:sz="8" w:space="0" w:color="000000"/>
              <w:left w:val="single" w:sz="8" w:space="0" w:color="000000"/>
              <w:bottom w:val="single" w:sz="8" w:space="0" w:color="000000"/>
              <w:right w:val="single" w:sz="8" w:space="0" w:color="000000"/>
            </w:tcBorders>
            <w:vAlign w:val="center"/>
          </w:tcPr>
          <w:p w:rsidR="00CF06DF" w:rsidRDefault="00CF06DF" w:rsidP="008724C2">
            <w:pPr>
              <w:ind w:left="2"/>
              <w:rPr>
                <w:kern w:val="2"/>
                <w:sz w:val="22"/>
                <w:szCs w:val="22"/>
              </w:rPr>
            </w:pPr>
            <w:r w:rsidRPr="008724C2">
              <w:rPr>
                <w:kern w:val="2"/>
                <w:sz w:val="22"/>
                <w:szCs w:val="22"/>
              </w:rPr>
              <w:t>SALLDHMT79A776350</w:t>
            </w:r>
          </w:p>
        </w:tc>
        <w:tc>
          <w:tcPr>
            <w:tcW w:w="1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rsidP="00A5426C">
            <w:pPr>
              <w:ind w:left="2"/>
              <w:jc w:val="center"/>
              <w:rPr>
                <w:kern w:val="2"/>
                <w:sz w:val="22"/>
                <w:szCs w:val="22"/>
              </w:rPr>
            </w:pPr>
            <w:r>
              <w:rPr>
                <w:kern w:val="2"/>
                <w:sz w:val="22"/>
                <w:szCs w:val="22"/>
              </w:rPr>
              <w:t>2009</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05</w:t>
            </w:r>
            <w:r w:rsidRPr="00457657">
              <w:rPr>
                <w:kern w:val="2"/>
                <w:sz w:val="22"/>
                <w:szCs w:val="22"/>
                <w:vertAlign w:val="superscript"/>
              </w:rPr>
              <w:t>th</w:t>
            </w:r>
            <w:r w:rsidR="00A5426C">
              <w:rPr>
                <w:kern w:val="2"/>
                <w:sz w:val="22"/>
                <w:szCs w:val="22"/>
              </w:rPr>
              <w:t xml:space="preserve"> Nov</w:t>
            </w:r>
            <w:r>
              <w:rPr>
                <w:kern w:val="2"/>
                <w:sz w:val="22"/>
                <w:szCs w:val="22"/>
              </w:rPr>
              <w:t xml:space="preserve"> 2009</w:t>
            </w:r>
          </w:p>
        </w:tc>
        <w:tc>
          <w:tcPr>
            <w:tcW w:w="1584" w:type="dxa"/>
            <w:tcBorders>
              <w:top w:val="single" w:sz="8" w:space="0" w:color="000000"/>
              <w:left w:val="single" w:sz="8" w:space="0" w:color="000000"/>
              <w:bottom w:val="single" w:sz="8" w:space="0" w:color="000000"/>
              <w:right w:val="single" w:sz="8" w:space="0" w:color="000000"/>
            </w:tcBorders>
            <w:vAlign w:val="center"/>
          </w:tcPr>
          <w:p w:rsidR="00CF06DF" w:rsidRDefault="00CF06DF">
            <w:pPr>
              <w:rPr>
                <w:kern w:val="2"/>
                <w:sz w:val="22"/>
                <w:szCs w:val="22"/>
              </w:rPr>
            </w:pPr>
            <w:r>
              <w:rPr>
                <w:kern w:val="2"/>
                <w:sz w:val="22"/>
                <w:szCs w:val="22"/>
              </w:rPr>
              <w:t>KES 820,000.00 Duty Free</w:t>
            </w:r>
          </w:p>
        </w:tc>
      </w:tr>
      <w:tr w:rsidR="00CF06DF" w:rsidTr="00CF06DF">
        <w:trPr>
          <w:trHeight w:val="244"/>
        </w:trPr>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Toyota Corolla – KAP 566E</w:t>
            </w:r>
          </w:p>
        </w:tc>
        <w:tc>
          <w:tcPr>
            <w:tcW w:w="2124" w:type="dxa"/>
            <w:tcBorders>
              <w:top w:val="single" w:sz="8" w:space="0" w:color="000000"/>
              <w:left w:val="single" w:sz="8" w:space="0" w:color="000000"/>
              <w:bottom w:val="single" w:sz="8" w:space="0" w:color="000000"/>
              <w:right w:val="single" w:sz="8" w:space="0" w:color="000000"/>
            </w:tcBorders>
            <w:vAlign w:val="center"/>
          </w:tcPr>
          <w:p w:rsidR="00CF06DF" w:rsidRDefault="00CF06DF" w:rsidP="006B2222">
            <w:pPr>
              <w:ind w:left="2"/>
              <w:rPr>
                <w:kern w:val="2"/>
                <w:sz w:val="22"/>
                <w:szCs w:val="22"/>
              </w:rPr>
            </w:pPr>
            <w:r w:rsidRPr="00457657">
              <w:rPr>
                <w:kern w:val="2"/>
                <w:sz w:val="22"/>
                <w:szCs w:val="22"/>
              </w:rPr>
              <w:t>4E-1699190</w:t>
            </w:r>
          </w:p>
        </w:tc>
        <w:tc>
          <w:tcPr>
            <w:tcW w:w="2421" w:type="dxa"/>
            <w:tcBorders>
              <w:top w:val="single" w:sz="8" w:space="0" w:color="000000"/>
              <w:left w:val="single" w:sz="8" w:space="0" w:color="000000"/>
              <w:bottom w:val="single" w:sz="8" w:space="0" w:color="000000"/>
              <w:right w:val="single" w:sz="8" w:space="0" w:color="000000"/>
            </w:tcBorders>
            <w:vAlign w:val="center"/>
          </w:tcPr>
          <w:p w:rsidR="00CF06DF" w:rsidRDefault="00CF06DF" w:rsidP="00457657">
            <w:pPr>
              <w:ind w:left="2"/>
              <w:rPr>
                <w:kern w:val="2"/>
                <w:sz w:val="22"/>
                <w:szCs w:val="22"/>
              </w:rPr>
            </w:pPr>
            <w:r w:rsidRPr="00457657">
              <w:rPr>
                <w:kern w:val="2"/>
                <w:sz w:val="22"/>
                <w:szCs w:val="22"/>
              </w:rPr>
              <w:t>EE102-0015066</w:t>
            </w:r>
          </w:p>
        </w:tc>
        <w:tc>
          <w:tcPr>
            <w:tcW w:w="1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rsidP="00A5426C">
            <w:pPr>
              <w:ind w:left="2"/>
              <w:jc w:val="center"/>
              <w:rPr>
                <w:kern w:val="2"/>
                <w:sz w:val="22"/>
                <w:szCs w:val="22"/>
              </w:rPr>
            </w:pPr>
            <w:r>
              <w:rPr>
                <w:kern w:val="2"/>
                <w:sz w:val="22"/>
                <w:szCs w:val="22"/>
              </w:rPr>
              <w:t>1994</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08</w:t>
            </w:r>
            <w:r w:rsidRPr="00457657">
              <w:rPr>
                <w:kern w:val="2"/>
                <w:sz w:val="22"/>
                <w:szCs w:val="22"/>
                <w:vertAlign w:val="superscript"/>
              </w:rPr>
              <w:t>th</w:t>
            </w:r>
            <w:r w:rsidR="00A5426C">
              <w:rPr>
                <w:kern w:val="2"/>
                <w:sz w:val="22"/>
                <w:szCs w:val="22"/>
              </w:rPr>
              <w:t xml:space="preserve"> Jan</w:t>
            </w:r>
            <w:r>
              <w:rPr>
                <w:kern w:val="2"/>
                <w:sz w:val="22"/>
                <w:szCs w:val="22"/>
              </w:rPr>
              <w:t xml:space="preserve"> 2002</w:t>
            </w:r>
          </w:p>
        </w:tc>
        <w:tc>
          <w:tcPr>
            <w:tcW w:w="1584" w:type="dxa"/>
            <w:tcBorders>
              <w:top w:val="single" w:sz="8" w:space="0" w:color="000000"/>
              <w:left w:val="single" w:sz="8" w:space="0" w:color="000000"/>
              <w:bottom w:val="single" w:sz="8" w:space="0" w:color="000000"/>
              <w:right w:val="single" w:sz="8" w:space="0" w:color="000000"/>
            </w:tcBorders>
            <w:vAlign w:val="center"/>
          </w:tcPr>
          <w:p w:rsidR="00CF06DF" w:rsidRDefault="00CF06DF">
            <w:pPr>
              <w:rPr>
                <w:kern w:val="2"/>
                <w:sz w:val="22"/>
                <w:szCs w:val="22"/>
              </w:rPr>
            </w:pPr>
            <w:r>
              <w:rPr>
                <w:kern w:val="2"/>
                <w:sz w:val="22"/>
                <w:szCs w:val="22"/>
              </w:rPr>
              <w:t xml:space="preserve">KES </w:t>
            </w:r>
            <w:r w:rsidRPr="00CF06DF">
              <w:rPr>
                <w:kern w:val="2"/>
                <w:sz w:val="22"/>
                <w:szCs w:val="22"/>
              </w:rPr>
              <w:t>190,000</w:t>
            </w:r>
            <w:r w:rsidR="002C070D">
              <w:rPr>
                <w:kern w:val="2"/>
                <w:sz w:val="22"/>
                <w:szCs w:val="22"/>
              </w:rPr>
              <w:t>.00</w:t>
            </w:r>
            <w:r>
              <w:rPr>
                <w:kern w:val="2"/>
                <w:sz w:val="22"/>
                <w:szCs w:val="22"/>
              </w:rPr>
              <w:t xml:space="preserve"> Duty Paid </w:t>
            </w:r>
          </w:p>
        </w:tc>
      </w:tr>
      <w:tr w:rsidR="00CF06DF" w:rsidTr="00CB602F">
        <w:trPr>
          <w:trHeight w:val="636"/>
        </w:trPr>
        <w:tc>
          <w:tcPr>
            <w:tcW w:w="2295"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Pr="001827FE" w:rsidRDefault="00CF06DF">
            <w:pPr>
              <w:rPr>
                <w:kern w:val="2"/>
                <w:sz w:val="22"/>
                <w:szCs w:val="22"/>
                <w:lang w:val="fr-FR"/>
              </w:rPr>
            </w:pPr>
            <w:r w:rsidRPr="001827FE">
              <w:rPr>
                <w:kern w:val="2"/>
                <w:sz w:val="22"/>
                <w:szCs w:val="22"/>
                <w:lang w:val="fr-FR"/>
              </w:rPr>
              <w:t xml:space="preserve">Yamaha RX100 </w:t>
            </w:r>
            <w:proofErr w:type="spellStart"/>
            <w:r w:rsidRPr="001827FE">
              <w:rPr>
                <w:kern w:val="2"/>
                <w:sz w:val="22"/>
                <w:szCs w:val="22"/>
                <w:lang w:val="fr-FR"/>
              </w:rPr>
              <w:t>Motorcycle</w:t>
            </w:r>
            <w:proofErr w:type="spellEnd"/>
            <w:r w:rsidRPr="001827FE">
              <w:rPr>
                <w:kern w:val="2"/>
                <w:sz w:val="22"/>
                <w:szCs w:val="22"/>
                <w:lang w:val="fr-FR"/>
              </w:rPr>
              <w:t xml:space="preserve"> (100cc) – KAQ 709Y</w:t>
            </w:r>
          </w:p>
        </w:tc>
        <w:tc>
          <w:tcPr>
            <w:tcW w:w="2124" w:type="dxa"/>
            <w:tcBorders>
              <w:top w:val="single" w:sz="8" w:space="0" w:color="000000"/>
              <w:left w:val="single" w:sz="8" w:space="0" w:color="000000"/>
              <w:bottom w:val="single" w:sz="8" w:space="0" w:color="000000"/>
              <w:right w:val="single" w:sz="8" w:space="0" w:color="000000"/>
            </w:tcBorders>
            <w:vAlign w:val="center"/>
          </w:tcPr>
          <w:p w:rsidR="00CF06DF" w:rsidRDefault="00CF06DF" w:rsidP="006B2222">
            <w:pPr>
              <w:ind w:left="2"/>
              <w:rPr>
                <w:kern w:val="2"/>
                <w:sz w:val="22"/>
                <w:szCs w:val="22"/>
              </w:rPr>
            </w:pPr>
            <w:r>
              <w:rPr>
                <w:kern w:val="2"/>
                <w:sz w:val="22"/>
                <w:szCs w:val="22"/>
              </w:rPr>
              <w:t>36Z - 418099</w:t>
            </w:r>
          </w:p>
        </w:tc>
        <w:tc>
          <w:tcPr>
            <w:tcW w:w="2421" w:type="dxa"/>
            <w:tcBorders>
              <w:top w:val="single" w:sz="8" w:space="0" w:color="000000"/>
              <w:left w:val="single" w:sz="8" w:space="0" w:color="000000"/>
              <w:bottom w:val="single" w:sz="8" w:space="0" w:color="000000"/>
              <w:right w:val="single" w:sz="8" w:space="0" w:color="000000"/>
            </w:tcBorders>
            <w:vAlign w:val="center"/>
          </w:tcPr>
          <w:p w:rsidR="00CF06DF" w:rsidRDefault="00CF06DF" w:rsidP="00457657">
            <w:pPr>
              <w:ind w:left="2"/>
              <w:rPr>
                <w:kern w:val="2"/>
                <w:sz w:val="22"/>
                <w:szCs w:val="22"/>
              </w:rPr>
            </w:pPr>
            <w:r>
              <w:rPr>
                <w:kern w:val="2"/>
                <w:sz w:val="22"/>
                <w:szCs w:val="22"/>
              </w:rPr>
              <w:t>36L - 418099</w:t>
            </w:r>
          </w:p>
        </w:tc>
        <w:tc>
          <w:tcPr>
            <w:tcW w:w="1528"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rsidP="00A5426C">
            <w:pPr>
              <w:ind w:left="2"/>
              <w:jc w:val="center"/>
              <w:rPr>
                <w:kern w:val="2"/>
                <w:sz w:val="22"/>
                <w:szCs w:val="22"/>
              </w:rPr>
            </w:pPr>
            <w:r>
              <w:rPr>
                <w:kern w:val="2"/>
                <w:sz w:val="22"/>
                <w:szCs w:val="22"/>
              </w:rPr>
              <w:t>2003</w:t>
            </w:r>
          </w:p>
        </w:tc>
        <w:tc>
          <w:tcPr>
            <w:tcW w:w="1530" w:type="dxa"/>
            <w:tcBorders>
              <w:top w:val="single" w:sz="8" w:space="0" w:color="000000"/>
              <w:left w:val="single" w:sz="8" w:space="0" w:color="000000"/>
              <w:bottom w:val="single" w:sz="8" w:space="0" w:color="000000"/>
              <w:right w:val="single" w:sz="8" w:space="0" w:color="000000"/>
            </w:tcBorders>
            <w:shd w:val="clear" w:color="auto" w:fill="auto"/>
            <w:vAlign w:val="center"/>
          </w:tcPr>
          <w:p w:rsidR="00CF06DF" w:rsidRDefault="00CF06DF">
            <w:pPr>
              <w:rPr>
                <w:kern w:val="2"/>
                <w:sz w:val="22"/>
                <w:szCs w:val="22"/>
              </w:rPr>
            </w:pPr>
            <w:r>
              <w:rPr>
                <w:kern w:val="2"/>
                <w:sz w:val="22"/>
                <w:szCs w:val="22"/>
              </w:rPr>
              <w:t>23</w:t>
            </w:r>
            <w:r w:rsidRPr="00457657">
              <w:rPr>
                <w:kern w:val="2"/>
                <w:sz w:val="22"/>
                <w:szCs w:val="22"/>
                <w:vertAlign w:val="superscript"/>
              </w:rPr>
              <w:t>rd</w:t>
            </w:r>
            <w:r w:rsidR="00A5426C">
              <w:rPr>
                <w:kern w:val="2"/>
                <w:sz w:val="22"/>
                <w:szCs w:val="22"/>
              </w:rPr>
              <w:t xml:space="preserve"> Jul</w:t>
            </w:r>
            <w:r>
              <w:rPr>
                <w:kern w:val="2"/>
                <w:sz w:val="22"/>
                <w:szCs w:val="22"/>
              </w:rPr>
              <w:t xml:space="preserve"> 2003</w:t>
            </w:r>
          </w:p>
        </w:tc>
        <w:tc>
          <w:tcPr>
            <w:tcW w:w="1584" w:type="dxa"/>
            <w:tcBorders>
              <w:top w:val="single" w:sz="8" w:space="0" w:color="000000"/>
              <w:left w:val="single" w:sz="8" w:space="0" w:color="000000"/>
              <w:bottom w:val="single" w:sz="8" w:space="0" w:color="000000"/>
              <w:right w:val="single" w:sz="8" w:space="0" w:color="000000"/>
            </w:tcBorders>
            <w:vAlign w:val="center"/>
          </w:tcPr>
          <w:p w:rsidR="00CF06DF" w:rsidRDefault="00B05AED">
            <w:pPr>
              <w:rPr>
                <w:kern w:val="2"/>
                <w:sz w:val="22"/>
                <w:szCs w:val="22"/>
              </w:rPr>
            </w:pPr>
            <w:r>
              <w:rPr>
                <w:kern w:val="2"/>
                <w:sz w:val="22"/>
                <w:szCs w:val="22"/>
              </w:rPr>
              <w:t>KES 50,000.00 Duty Paid</w:t>
            </w:r>
          </w:p>
        </w:tc>
      </w:tr>
    </w:tbl>
    <w:p w:rsidR="00ED6C32" w:rsidRDefault="00ED6C32" w:rsidP="00ED6C32"/>
    <w:p w:rsidR="009E7D4E" w:rsidRDefault="009E7D4E">
      <w:pPr>
        <w:suppressAutoHyphens/>
        <w:jc w:val="both"/>
        <w:sectPr w:rsidR="009E7D4E" w:rsidSect="002B0CF8">
          <w:headerReference w:type="default" r:id="rId10"/>
          <w:headerReference w:type="first" r:id="rId11"/>
          <w:endnotePr>
            <w:numFmt w:val="decimal"/>
          </w:endnotePr>
          <w:pgSz w:w="11909" w:h="16834" w:code="9"/>
          <w:pgMar w:top="1440" w:right="1440" w:bottom="709" w:left="1440" w:header="720" w:footer="720" w:gutter="0"/>
          <w:cols w:space="720"/>
          <w:noEndnote/>
        </w:sectPr>
      </w:pPr>
    </w:p>
    <w:p w:rsidR="009E7D4E" w:rsidRDefault="009E7D4E">
      <w:pPr>
        <w:pStyle w:val="Heading3"/>
      </w:pPr>
      <w:bookmarkStart w:id="1" w:name="_Toc340548654"/>
      <w:bookmarkStart w:id="2" w:name="_Toc26244667"/>
      <w:r>
        <w:lastRenderedPageBreak/>
        <w:t>Bid Form and Price Schedules</w:t>
      </w:r>
      <w:bookmarkEnd w:id="1"/>
      <w:bookmarkEnd w:id="2"/>
    </w:p>
    <w:p w:rsidR="009E7D4E" w:rsidRDefault="009E7D4E">
      <w:pPr>
        <w:suppressAutoHyphens/>
        <w:jc w:val="both"/>
      </w:pPr>
    </w:p>
    <w:p w:rsidR="009E7D4E" w:rsidRDefault="009E7D4E">
      <w:pPr>
        <w:tabs>
          <w:tab w:val="right" w:pos="6300"/>
          <w:tab w:val="left" w:pos="6480"/>
          <w:tab w:val="right" w:pos="9000"/>
        </w:tabs>
        <w:suppressAutoHyphens/>
        <w:jc w:val="both"/>
      </w:pPr>
      <w:r>
        <w:tab/>
        <w:t>Date:</w:t>
      </w:r>
      <w:r>
        <w:tab/>
      </w:r>
      <w:r>
        <w:rPr>
          <w:u w:val="single"/>
        </w:rPr>
        <w:tab/>
      </w:r>
    </w:p>
    <w:p w:rsidR="009E7D4E" w:rsidRDefault="009E7D4E">
      <w:pPr>
        <w:tabs>
          <w:tab w:val="right" w:pos="6300"/>
          <w:tab w:val="left" w:pos="6480"/>
          <w:tab w:val="right" w:pos="9000"/>
        </w:tabs>
        <w:suppressAutoHyphens/>
        <w:jc w:val="both"/>
      </w:pPr>
      <w:r>
        <w:tab/>
      </w:r>
    </w:p>
    <w:p w:rsidR="009E7D4E" w:rsidRDefault="009E7D4E">
      <w:pPr>
        <w:tabs>
          <w:tab w:val="right" w:pos="6300"/>
          <w:tab w:val="left" w:pos="6480"/>
          <w:tab w:val="right" w:pos="9000"/>
        </w:tabs>
        <w:suppressAutoHyphens/>
        <w:jc w:val="both"/>
      </w:pPr>
      <w:r>
        <w:tab/>
        <w:t>Procurement No:</w:t>
      </w:r>
      <w:r>
        <w:tab/>
      </w:r>
      <w:r>
        <w:rPr>
          <w:u w:val="single"/>
        </w:rPr>
        <w:tab/>
      </w:r>
    </w:p>
    <w:p w:rsidR="009E7D4E" w:rsidRDefault="009E7D4E">
      <w:pPr>
        <w:suppressAutoHyphens/>
        <w:jc w:val="both"/>
      </w:pPr>
      <w:r>
        <w:rPr>
          <w:i/>
        </w:rPr>
        <w:t>To</w:t>
      </w:r>
      <w:proofErr w:type="gramStart"/>
      <w:r>
        <w:rPr>
          <w:i/>
        </w:rPr>
        <w:t>:  [</w:t>
      </w:r>
      <w:proofErr w:type="gramEnd"/>
      <w:r>
        <w:rPr>
          <w:i/>
        </w:rPr>
        <w:t>name and address of Purchaser]</w:t>
      </w:r>
    </w:p>
    <w:p w:rsidR="009E7D4E" w:rsidRDefault="009E7D4E">
      <w:pPr>
        <w:suppressAutoHyphens/>
        <w:jc w:val="both"/>
      </w:pPr>
    </w:p>
    <w:p w:rsidR="009E7D4E" w:rsidRDefault="009E7D4E">
      <w:pPr>
        <w:suppressAutoHyphens/>
        <w:jc w:val="both"/>
      </w:pPr>
      <w:r w:rsidRPr="00131FAB">
        <w:t>Sir / Madam:</w:t>
      </w:r>
      <w:r w:rsidR="00771CD5">
        <w:t xml:space="preserve">                                         </w:t>
      </w:r>
    </w:p>
    <w:p w:rsidR="009E7D4E" w:rsidRDefault="009E7D4E">
      <w:pPr>
        <w:pStyle w:val="Sub-ClauseText"/>
        <w:suppressAutoHyphens/>
        <w:spacing w:before="0" w:after="0"/>
        <w:rPr>
          <w:spacing w:val="0"/>
          <w:lang w:val="en-GB"/>
        </w:rPr>
      </w:pPr>
    </w:p>
    <w:p w:rsidR="009E7D4E" w:rsidRDefault="009E7D4E">
      <w:pPr>
        <w:tabs>
          <w:tab w:val="left" w:pos="540"/>
        </w:tabs>
        <w:suppressAutoHyphens/>
        <w:jc w:val="both"/>
        <w:rPr>
          <w:i/>
        </w:rPr>
      </w:pPr>
      <w:r>
        <w:t xml:space="preserve">Having examined the bidding documents including Addenda Nos.  </w:t>
      </w:r>
      <w:r>
        <w:rPr>
          <w:i/>
          <w:sz w:val="20"/>
        </w:rPr>
        <w:t>[insert numbers]</w:t>
      </w:r>
      <w:r>
        <w:rPr>
          <w:i/>
        </w:rPr>
        <w:t xml:space="preserve">, </w:t>
      </w:r>
      <w:r>
        <w:t xml:space="preserve">the receipt of which is hereby duly acknowledged, we, the undersigned, offer to </w:t>
      </w:r>
      <w:r w:rsidR="000966FA">
        <w:t xml:space="preserve">purchase the goods listed below </w:t>
      </w:r>
      <w:r>
        <w:t xml:space="preserve">for the sum of </w:t>
      </w:r>
      <w:r w:rsidR="000966FA">
        <w:t>__________________________________________</w:t>
      </w:r>
      <w:r>
        <w:rPr>
          <w:i/>
        </w:rPr>
        <w:t xml:space="preserve"> amount in words and figures</w:t>
      </w:r>
      <w:r w:rsidR="000966FA">
        <w:rPr>
          <w:i/>
        </w:rPr>
        <w:t>.</w:t>
      </w:r>
    </w:p>
    <w:p w:rsidR="00ED6C32" w:rsidRDefault="00ED6C32">
      <w:pPr>
        <w:tabs>
          <w:tab w:val="left" w:pos="540"/>
        </w:tabs>
        <w:suppressAutoHyphens/>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6"/>
      </w:tblGrid>
      <w:tr w:rsidR="00ED6C32">
        <w:tc>
          <w:tcPr>
            <w:tcW w:w="4584" w:type="dxa"/>
            <w:shd w:val="clear" w:color="auto" w:fill="auto"/>
          </w:tcPr>
          <w:p w:rsidR="00ED6C32" w:rsidRDefault="00ED6C32">
            <w:pPr>
              <w:tabs>
                <w:tab w:val="left" w:pos="540"/>
              </w:tabs>
              <w:suppressAutoHyphens/>
              <w:jc w:val="both"/>
              <w:rPr>
                <w:b/>
                <w:bCs/>
              </w:rPr>
            </w:pPr>
            <w:r>
              <w:rPr>
                <w:b/>
                <w:bCs/>
              </w:rPr>
              <w:t>Item Description</w:t>
            </w:r>
          </w:p>
        </w:tc>
        <w:tc>
          <w:tcPr>
            <w:tcW w:w="4585" w:type="dxa"/>
            <w:shd w:val="clear" w:color="auto" w:fill="auto"/>
          </w:tcPr>
          <w:p w:rsidR="00ED6C32" w:rsidRDefault="00ED6C32">
            <w:pPr>
              <w:tabs>
                <w:tab w:val="left" w:pos="540"/>
              </w:tabs>
              <w:suppressAutoHyphens/>
              <w:jc w:val="both"/>
              <w:rPr>
                <w:b/>
                <w:bCs/>
              </w:rPr>
            </w:pPr>
            <w:r>
              <w:rPr>
                <w:b/>
                <w:bCs/>
              </w:rPr>
              <w:t xml:space="preserve">Price Offered </w:t>
            </w:r>
          </w:p>
        </w:tc>
      </w:tr>
      <w:tr w:rsidR="00ED6C32">
        <w:tc>
          <w:tcPr>
            <w:tcW w:w="4584" w:type="dxa"/>
            <w:shd w:val="clear" w:color="auto" w:fill="auto"/>
          </w:tcPr>
          <w:p w:rsidR="00ED6C32" w:rsidRDefault="00ED6C32">
            <w:pPr>
              <w:tabs>
                <w:tab w:val="left" w:pos="540"/>
              </w:tabs>
              <w:suppressAutoHyphens/>
              <w:jc w:val="both"/>
            </w:pPr>
          </w:p>
        </w:tc>
        <w:tc>
          <w:tcPr>
            <w:tcW w:w="4585" w:type="dxa"/>
            <w:shd w:val="clear" w:color="auto" w:fill="auto"/>
          </w:tcPr>
          <w:p w:rsidR="00ED6C32" w:rsidRDefault="00ED6C32">
            <w:pPr>
              <w:tabs>
                <w:tab w:val="left" w:pos="540"/>
              </w:tabs>
              <w:suppressAutoHyphens/>
              <w:jc w:val="both"/>
            </w:pPr>
          </w:p>
        </w:tc>
      </w:tr>
      <w:tr w:rsidR="00ED6C32">
        <w:tc>
          <w:tcPr>
            <w:tcW w:w="4584" w:type="dxa"/>
            <w:shd w:val="clear" w:color="auto" w:fill="auto"/>
          </w:tcPr>
          <w:p w:rsidR="00ED6C32" w:rsidRDefault="00ED6C32">
            <w:pPr>
              <w:tabs>
                <w:tab w:val="left" w:pos="540"/>
              </w:tabs>
              <w:suppressAutoHyphens/>
              <w:jc w:val="both"/>
            </w:pPr>
          </w:p>
        </w:tc>
        <w:tc>
          <w:tcPr>
            <w:tcW w:w="4585" w:type="dxa"/>
            <w:shd w:val="clear" w:color="auto" w:fill="auto"/>
          </w:tcPr>
          <w:p w:rsidR="00ED6C32" w:rsidRDefault="00ED6C32">
            <w:pPr>
              <w:tabs>
                <w:tab w:val="left" w:pos="540"/>
              </w:tabs>
              <w:suppressAutoHyphens/>
              <w:jc w:val="both"/>
            </w:pPr>
          </w:p>
        </w:tc>
      </w:tr>
    </w:tbl>
    <w:p w:rsidR="009E7D4E" w:rsidRDefault="009E7D4E">
      <w:pPr>
        <w:tabs>
          <w:tab w:val="left" w:pos="540"/>
        </w:tabs>
        <w:suppressAutoHyphens/>
        <w:jc w:val="both"/>
      </w:pPr>
    </w:p>
    <w:p w:rsidR="000966FA" w:rsidRDefault="009E7D4E">
      <w:pPr>
        <w:tabs>
          <w:tab w:val="left" w:pos="540"/>
        </w:tabs>
        <w:suppressAutoHyphens/>
        <w:jc w:val="both"/>
      </w:pPr>
      <w:r>
        <w:tab/>
        <w:t>We undertake, if our Bid is accepted</w:t>
      </w:r>
      <w:r w:rsidR="000966FA">
        <w:t>:</w:t>
      </w:r>
    </w:p>
    <w:p w:rsidR="000966FA" w:rsidRDefault="009E7D4E" w:rsidP="000966FA">
      <w:pPr>
        <w:numPr>
          <w:ilvl w:val="0"/>
          <w:numId w:val="33"/>
        </w:numPr>
        <w:suppressAutoHyphens/>
        <w:jc w:val="both"/>
      </w:pPr>
      <w:r>
        <w:t xml:space="preserve"> to </w:t>
      </w:r>
      <w:r w:rsidR="000966FA">
        <w:t>pay a 10% deposit within 24 hours of notification to AU-IBAR by way of bank transfer or cash deposit to the officially designated account.</w:t>
      </w:r>
    </w:p>
    <w:p w:rsidR="00434FB2" w:rsidRDefault="00434FB2" w:rsidP="000966FA">
      <w:pPr>
        <w:numPr>
          <w:ilvl w:val="0"/>
          <w:numId w:val="33"/>
        </w:numPr>
        <w:suppressAutoHyphens/>
        <w:jc w:val="both"/>
      </w:pPr>
      <w:r>
        <w:t>To execute contract for purchase of goods immediately upon notification and payment of the 10% deposit.</w:t>
      </w:r>
    </w:p>
    <w:p w:rsidR="000966FA" w:rsidRDefault="000966FA" w:rsidP="000966FA">
      <w:pPr>
        <w:numPr>
          <w:ilvl w:val="0"/>
          <w:numId w:val="33"/>
        </w:numPr>
        <w:suppressAutoHyphens/>
        <w:jc w:val="both"/>
      </w:pPr>
      <w:r>
        <w:t>To pay the balance of 90% within 5 working days from the date of</w:t>
      </w:r>
      <w:r w:rsidR="00434FB2">
        <w:t xml:space="preserve"> contract for sale</w:t>
      </w:r>
      <w:r>
        <w:t xml:space="preserve"> to AU-IBAR by way of bank transfer or cash deposit to the officially designated account</w:t>
      </w:r>
      <w:r w:rsidR="00434FB2">
        <w:t xml:space="preserve">. </w:t>
      </w:r>
    </w:p>
    <w:p w:rsidR="000966FA" w:rsidRDefault="000966FA" w:rsidP="000966FA">
      <w:pPr>
        <w:numPr>
          <w:ilvl w:val="0"/>
          <w:numId w:val="33"/>
        </w:numPr>
        <w:suppressAutoHyphens/>
        <w:jc w:val="both"/>
      </w:pPr>
      <w:r>
        <w:t xml:space="preserve">To </w:t>
      </w:r>
      <w:r w:rsidR="004910D5">
        <w:t>provide proof of such payment on the date of payment to AU-IBAR. This should be done by submitting a copy of the deposit slip or funds transfer slip to</w:t>
      </w:r>
      <w:r w:rsidR="001827FE">
        <w:t xml:space="preserve"> </w:t>
      </w:r>
      <w:bookmarkStart w:id="3" w:name="_GoBack"/>
      <w:bookmarkEnd w:id="3"/>
      <w:r w:rsidR="001827FE" w:rsidRPr="001827FE">
        <w:t>albert.obiero@au-ibar.org with a copy to ibar.office@au-ibar.org</w:t>
      </w:r>
      <w:r w:rsidR="004910D5">
        <w:t xml:space="preserve"> </w:t>
      </w:r>
    </w:p>
    <w:p w:rsidR="004910D5" w:rsidRDefault="004910D5" w:rsidP="000966FA">
      <w:pPr>
        <w:numPr>
          <w:ilvl w:val="0"/>
          <w:numId w:val="33"/>
        </w:numPr>
        <w:suppressAutoHyphens/>
        <w:jc w:val="both"/>
      </w:pPr>
      <w:r>
        <w:t>To collect the goods no later than 3 working days from the date of confirmation of payment of the balance (90%).</w:t>
      </w:r>
    </w:p>
    <w:p w:rsidR="009E7D4E" w:rsidRDefault="009E7D4E">
      <w:pPr>
        <w:tabs>
          <w:tab w:val="left" w:pos="540"/>
        </w:tabs>
        <w:suppressAutoHyphens/>
        <w:jc w:val="both"/>
      </w:pPr>
    </w:p>
    <w:p w:rsidR="009E7D4E" w:rsidRDefault="009E7D4E">
      <w:pPr>
        <w:tabs>
          <w:tab w:val="left" w:pos="540"/>
        </w:tabs>
        <w:suppressAutoHyphens/>
        <w:jc w:val="both"/>
      </w:pPr>
      <w:r>
        <w:t xml:space="preserve">We agree to abide by this Bid for the Bid Validity Period </w:t>
      </w:r>
      <w:r w:rsidR="002B0CF8">
        <w:t xml:space="preserve">of 30 days. This bid </w:t>
      </w:r>
      <w:r>
        <w:t>shall remain binding upon us and may be accepted at any time before the expiration of that period.</w:t>
      </w:r>
    </w:p>
    <w:p w:rsidR="009E7D4E" w:rsidRDefault="009E7D4E">
      <w:pPr>
        <w:tabs>
          <w:tab w:val="left" w:pos="540"/>
        </w:tabs>
        <w:suppressAutoHyphens/>
        <w:jc w:val="both"/>
        <w:rPr>
          <w:sz w:val="12"/>
        </w:rPr>
      </w:pPr>
    </w:p>
    <w:p w:rsidR="009E7D4E" w:rsidRDefault="009E7D4E">
      <w:pPr>
        <w:tabs>
          <w:tab w:val="left" w:pos="540"/>
        </w:tabs>
        <w:suppressAutoHyphens/>
        <w:jc w:val="both"/>
      </w:pPr>
      <w:r>
        <w:t>Until a formal Contract is prepared and executed, this Bid, together with your written notification of award, shall constitute a binding Contract between us.</w:t>
      </w:r>
    </w:p>
    <w:p w:rsidR="009E7D4E" w:rsidRDefault="009E7D4E">
      <w:pPr>
        <w:suppressAutoHyphens/>
        <w:jc w:val="both"/>
        <w:rPr>
          <w:sz w:val="12"/>
        </w:rPr>
      </w:pPr>
    </w:p>
    <w:p w:rsidR="009E7D4E" w:rsidRDefault="009E7D4E" w:rsidP="002B0CF8">
      <w:pPr>
        <w:suppressAutoHyphens/>
        <w:jc w:val="both"/>
      </w:pPr>
      <w:r>
        <w:t>We understand that you are not bound to accept the lowest or any bid you may receive.</w:t>
      </w:r>
    </w:p>
    <w:p w:rsidR="002B0CF8" w:rsidRDefault="002B0CF8" w:rsidP="002B0CF8">
      <w:pPr>
        <w:suppressAutoHyphens/>
        <w:jc w:val="both"/>
      </w:pPr>
    </w:p>
    <w:p w:rsidR="009E7D4E" w:rsidRDefault="009E7D4E">
      <w:pPr>
        <w:suppressAutoHyphens/>
        <w:jc w:val="both"/>
      </w:pPr>
    </w:p>
    <w:p w:rsidR="009E7D4E" w:rsidRDefault="009E7D4E">
      <w:pPr>
        <w:suppressAutoHyphens/>
        <w:jc w:val="both"/>
      </w:pPr>
      <w:r>
        <w:t>Dated this ________________ day of ________________ 20______.</w:t>
      </w:r>
    </w:p>
    <w:p w:rsidR="009E7D4E" w:rsidRDefault="009E7D4E">
      <w:pPr>
        <w:suppressAutoHyphens/>
        <w:jc w:val="both"/>
      </w:pPr>
    </w:p>
    <w:p w:rsidR="009E7D4E" w:rsidRDefault="009E7D4E">
      <w:pPr>
        <w:tabs>
          <w:tab w:val="right" w:pos="3600"/>
          <w:tab w:val="right" w:pos="4320"/>
          <w:tab w:val="right" w:pos="8640"/>
        </w:tabs>
        <w:suppressAutoHyphens/>
        <w:jc w:val="both"/>
      </w:pPr>
      <w:r>
        <w:rPr>
          <w:u w:val="single"/>
        </w:rPr>
        <w:tab/>
      </w:r>
      <w:r>
        <w:tab/>
      </w:r>
      <w:r>
        <w:rPr>
          <w:u w:val="single"/>
        </w:rPr>
        <w:tab/>
      </w:r>
    </w:p>
    <w:p w:rsidR="009E7D4E" w:rsidRDefault="009E7D4E">
      <w:pPr>
        <w:tabs>
          <w:tab w:val="left" w:pos="4320"/>
        </w:tabs>
        <w:suppressAutoHyphens/>
        <w:jc w:val="both"/>
      </w:pPr>
      <w:r>
        <w:rPr>
          <w:i/>
        </w:rPr>
        <w:t>[signature]</w:t>
      </w:r>
      <w:r>
        <w:rPr>
          <w:i/>
          <w:sz w:val="20"/>
        </w:rPr>
        <w:tab/>
      </w:r>
      <w:r>
        <w:rPr>
          <w:i/>
        </w:rPr>
        <w:t>[in the capacity of]</w:t>
      </w:r>
    </w:p>
    <w:p w:rsidR="009E7D4E" w:rsidRDefault="009E7D4E">
      <w:pPr>
        <w:suppressAutoHyphens/>
        <w:jc w:val="both"/>
      </w:pPr>
    </w:p>
    <w:p w:rsidR="009E7D4E" w:rsidRDefault="009E7D4E">
      <w:pPr>
        <w:pStyle w:val="Heading3"/>
      </w:pPr>
      <w:r>
        <w:br w:type="page"/>
      </w:r>
      <w:bookmarkStart w:id="4" w:name="_Toc340548656"/>
      <w:bookmarkStart w:id="5" w:name="_Toc26244669"/>
      <w:r>
        <w:lastRenderedPageBreak/>
        <w:t>Contract Form</w:t>
      </w:r>
      <w:bookmarkEnd w:id="4"/>
      <w:bookmarkEnd w:id="5"/>
    </w:p>
    <w:p w:rsidR="009E7D4E" w:rsidRDefault="009E7D4E">
      <w:pPr>
        <w:suppressAutoHyphens/>
        <w:jc w:val="both"/>
      </w:pPr>
    </w:p>
    <w:p w:rsidR="009E7D4E" w:rsidRDefault="009E7D4E">
      <w:pPr>
        <w:suppressAutoHyphens/>
        <w:jc w:val="both"/>
      </w:pPr>
    </w:p>
    <w:p w:rsidR="009E7D4E" w:rsidRDefault="009E7D4E">
      <w:pPr>
        <w:suppressAutoHyphens/>
        <w:jc w:val="both"/>
      </w:pPr>
      <w:r>
        <w:t xml:space="preserve">THIS AGREEMENT made the _____ day of __________ 20_____ between the African Union </w:t>
      </w:r>
      <w:r w:rsidR="00131FAB">
        <w:t>Commission</w:t>
      </w:r>
      <w:r>
        <w:t xml:space="preserve"> </w:t>
      </w:r>
      <w:r w:rsidR="00131FAB">
        <w:t>[</w:t>
      </w:r>
      <w:r w:rsidR="00131FAB" w:rsidRPr="00AF59A1">
        <w:rPr>
          <w:i/>
        </w:rPr>
        <w:t>or</w:t>
      </w:r>
      <w:r w:rsidR="00131FAB">
        <w:t xml:space="preserve"> </w:t>
      </w:r>
      <w:r w:rsidR="00131FAB" w:rsidRPr="00AF59A1">
        <w:rPr>
          <w:i/>
        </w:rPr>
        <w:t>name of the AU organ</w:t>
      </w:r>
      <w:r w:rsidR="00131FAB">
        <w:rPr>
          <w:i/>
        </w:rPr>
        <w:t>]</w:t>
      </w:r>
      <w:r w:rsidR="00131FAB">
        <w:t xml:space="preserve"> </w:t>
      </w:r>
      <w:r>
        <w:t xml:space="preserve">(hereinafter called “the </w:t>
      </w:r>
      <w:r w:rsidR="002B0CF8">
        <w:t>Seller</w:t>
      </w:r>
      <w:r>
        <w:t xml:space="preserve">”) of the one part and </w:t>
      </w:r>
      <w:r>
        <w:rPr>
          <w:i/>
        </w:rPr>
        <w:t>[</w:t>
      </w:r>
      <w:r w:rsidR="002B0CF8">
        <w:rPr>
          <w:i/>
        </w:rPr>
        <w:t>…………………………</w:t>
      </w:r>
      <w:r>
        <w:rPr>
          <w:i/>
        </w:rPr>
        <w:t>]</w:t>
      </w:r>
      <w:r>
        <w:t xml:space="preserve"> of </w:t>
      </w:r>
      <w:r>
        <w:rPr>
          <w:i/>
        </w:rPr>
        <w:t>[city and country of Supplier</w:t>
      </w:r>
      <w:r>
        <w:rPr>
          <w:i/>
          <w:sz w:val="20"/>
        </w:rPr>
        <w:t>]</w:t>
      </w:r>
      <w:r>
        <w:t xml:space="preserve"> (hereinafter called “the </w:t>
      </w:r>
      <w:r w:rsidR="002B0CF8">
        <w:t>Purchaser</w:t>
      </w:r>
      <w:r>
        <w:t>”) of the other part:</w:t>
      </w:r>
    </w:p>
    <w:p w:rsidR="009E7D4E" w:rsidRDefault="009E7D4E">
      <w:pPr>
        <w:suppressAutoHyphens/>
        <w:jc w:val="both"/>
      </w:pPr>
    </w:p>
    <w:p w:rsidR="009E7D4E" w:rsidRDefault="009E7D4E">
      <w:pPr>
        <w:suppressAutoHyphens/>
        <w:jc w:val="both"/>
      </w:pPr>
      <w:r>
        <w:t xml:space="preserve">WHEREAS the </w:t>
      </w:r>
      <w:r w:rsidR="002B0CF8">
        <w:t>Seller</w:t>
      </w:r>
      <w:r>
        <w:t xml:space="preserve"> invited bids for </w:t>
      </w:r>
      <w:r w:rsidR="002B0CF8">
        <w:t xml:space="preserve">the sale of </w:t>
      </w:r>
      <w:r>
        <w:t xml:space="preserve">certain goods and ancillary services, viz., </w:t>
      </w:r>
      <w:r>
        <w:rPr>
          <w:i/>
        </w:rPr>
        <w:t>[brief description of goods and services]</w:t>
      </w:r>
      <w:r>
        <w:t xml:space="preserve"> and has accepted a bid by the </w:t>
      </w:r>
      <w:r w:rsidR="002B0CF8">
        <w:t>Purchaser</w:t>
      </w:r>
      <w:r>
        <w:t xml:space="preserve"> for the supply of those goods and services in the sum of </w:t>
      </w:r>
      <w:r>
        <w:rPr>
          <w:i/>
        </w:rPr>
        <w:t>[contract price in words and figures]</w:t>
      </w:r>
      <w:r>
        <w:t xml:space="preserve"> (hereinafter called “the Contract Price”).</w:t>
      </w:r>
    </w:p>
    <w:p w:rsidR="009E7D4E" w:rsidRDefault="009E7D4E">
      <w:pPr>
        <w:suppressAutoHyphens/>
        <w:jc w:val="both"/>
      </w:pPr>
    </w:p>
    <w:p w:rsidR="009E7D4E" w:rsidRDefault="009E7D4E">
      <w:pPr>
        <w:suppressAutoHyphens/>
        <w:jc w:val="both"/>
      </w:pPr>
      <w:r>
        <w:t>NOW THIS AGREEMENT WITNESSETH AS FOLLOWS:</w:t>
      </w:r>
    </w:p>
    <w:p w:rsidR="009E7D4E" w:rsidRDefault="009E7D4E">
      <w:pPr>
        <w:suppressAutoHyphens/>
        <w:jc w:val="both"/>
      </w:pPr>
    </w:p>
    <w:p w:rsidR="00434FB2" w:rsidRDefault="009E7D4E" w:rsidP="00434FB2">
      <w:pPr>
        <w:numPr>
          <w:ilvl w:val="0"/>
          <w:numId w:val="37"/>
        </w:numPr>
        <w:suppressAutoHyphens/>
        <w:jc w:val="both"/>
      </w:pPr>
      <w:r>
        <w:t>In this Agreement words and expressions shall have the same meanings as are respectively assigned to them in the Conditions of Contract referred to.</w:t>
      </w:r>
    </w:p>
    <w:p w:rsidR="00434FB2" w:rsidRDefault="00434FB2" w:rsidP="00434FB2">
      <w:pPr>
        <w:suppressAutoHyphens/>
        <w:ind w:left="720"/>
        <w:jc w:val="both"/>
      </w:pPr>
    </w:p>
    <w:p w:rsidR="009E7D4E" w:rsidRPr="009E7D4E" w:rsidRDefault="009E7D4E" w:rsidP="00434FB2">
      <w:pPr>
        <w:numPr>
          <w:ilvl w:val="0"/>
          <w:numId w:val="37"/>
        </w:numPr>
        <w:suppressAutoHyphens/>
        <w:jc w:val="both"/>
      </w:pPr>
      <w:r w:rsidRPr="009E7D4E">
        <w:t>The following documents shall be deemed to form and be read and construed as part of this Agreement in the listed order of precedence, viz.:</w:t>
      </w:r>
    </w:p>
    <w:p w:rsidR="009E7D4E" w:rsidRPr="009E7D4E" w:rsidRDefault="009E7D4E">
      <w:pPr>
        <w:suppressAutoHyphens/>
        <w:jc w:val="both"/>
      </w:pPr>
    </w:p>
    <w:p w:rsidR="002B0CF8" w:rsidRDefault="009E7D4E" w:rsidP="002B0CF8">
      <w:pPr>
        <w:numPr>
          <w:ilvl w:val="0"/>
          <w:numId w:val="36"/>
        </w:numPr>
        <w:suppressAutoHyphens/>
        <w:jc w:val="both"/>
      </w:pPr>
      <w:r w:rsidRPr="009E7D4E">
        <w:t>Agreement</w:t>
      </w:r>
    </w:p>
    <w:p w:rsidR="002B0CF8" w:rsidRDefault="009E7D4E" w:rsidP="002B0CF8">
      <w:pPr>
        <w:numPr>
          <w:ilvl w:val="0"/>
          <w:numId w:val="36"/>
        </w:numPr>
        <w:suppressAutoHyphens/>
        <w:jc w:val="both"/>
      </w:pPr>
      <w:r w:rsidRPr="009E7D4E">
        <w:t>Technical Specifications;</w:t>
      </w:r>
    </w:p>
    <w:p w:rsidR="002B0CF8" w:rsidRDefault="009E7D4E" w:rsidP="002B0CF8">
      <w:pPr>
        <w:numPr>
          <w:ilvl w:val="0"/>
          <w:numId w:val="36"/>
        </w:numPr>
        <w:suppressAutoHyphens/>
        <w:jc w:val="both"/>
      </w:pPr>
      <w:r w:rsidRPr="009E7D4E">
        <w:t xml:space="preserve">Bid Form and the Price Schedule submitted by the </w:t>
      </w:r>
      <w:r w:rsidR="002B0CF8">
        <w:t>Purchaser</w:t>
      </w:r>
      <w:r w:rsidRPr="009E7D4E">
        <w:t xml:space="preserve">; </w:t>
      </w:r>
    </w:p>
    <w:p w:rsidR="00434FB2" w:rsidRDefault="009E7D4E" w:rsidP="00434FB2">
      <w:pPr>
        <w:numPr>
          <w:ilvl w:val="0"/>
          <w:numId w:val="36"/>
        </w:numPr>
        <w:suppressAutoHyphens/>
        <w:jc w:val="both"/>
      </w:pPr>
      <w:r w:rsidRPr="009E7D4E">
        <w:t>Notification of Award, and</w:t>
      </w:r>
    </w:p>
    <w:p w:rsidR="009E7D4E" w:rsidRDefault="009E7D4E" w:rsidP="00434FB2">
      <w:pPr>
        <w:numPr>
          <w:ilvl w:val="0"/>
          <w:numId w:val="36"/>
        </w:numPr>
        <w:suppressAutoHyphens/>
        <w:jc w:val="both"/>
      </w:pPr>
      <w:r w:rsidRPr="009E7D4E">
        <w:t xml:space="preserve">any other document </w:t>
      </w:r>
      <w:r w:rsidR="00434FB2">
        <w:t xml:space="preserve">agreed the parties may agree to form part of the contract. </w:t>
      </w:r>
    </w:p>
    <w:p w:rsidR="00434FB2" w:rsidRDefault="00434FB2" w:rsidP="00434FB2">
      <w:pPr>
        <w:suppressAutoHyphens/>
        <w:ind w:left="1080"/>
        <w:jc w:val="both"/>
      </w:pPr>
    </w:p>
    <w:p w:rsidR="00434FB2" w:rsidRDefault="009E7D4E" w:rsidP="00434FB2">
      <w:pPr>
        <w:numPr>
          <w:ilvl w:val="0"/>
          <w:numId w:val="37"/>
        </w:numPr>
        <w:suppressAutoHyphens/>
        <w:jc w:val="both"/>
      </w:pPr>
      <w:r>
        <w:t>In consideration of the payments to be made by the Purchaser to the S</w:t>
      </w:r>
      <w:r w:rsidR="00434FB2">
        <w:t>eller</w:t>
      </w:r>
      <w:r>
        <w:t xml:space="preserve"> as hereinafter mentioned, the S</w:t>
      </w:r>
      <w:r w:rsidR="00434FB2">
        <w:t>eller co</w:t>
      </w:r>
      <w:r>
        <w:t xml:space="preserve">venants to provide the goods </w:t>
      </w:r>
      <w:r w:rsidR="00434FB2">
        <w:t xml:space="preserve">on an AS IS WHERE IS basis. </w:t>
      </w:r>
    </w:p>
    <w:p w:rsidR="00434FB2" w:rsidRDefault="00434FB2" w:rsidP="00434FB2">
      <w:pPr>
        <w:suppressAutoHyphens/>
        <w:ind w:left="720"/>
        <w:jc w:val="both"/>
      </w:pPr>
    </w:p>
    <w:p w:rsidR="00434FB2" w:rsidRDefault="00434FB2" w:rsidP="00434FB2">
      <w:pPr>
        <w:numPr>
          <w:ilvl w:val="0"/>
          <w:numId w:val="37"/>
        </w:numPr>
        <w:suppressAutoHyphens/>
        <w:jc w:val="both"/>
      </w:pPr>
      <w:r>
        <w:t xml:space="preserve">The Purchaser acknowledges that there is no guarantee of any nature on the state of the goods and acknowledges that the Seller does not have any obligation to remedy defects or effect any repairs on the goods. </w:t>
      </w:r>
    </w:p>
    <w:p w:rsidR="00434FB2" w:rsidRDefault="00434FB2" w:rsidP="00434FB2">
      <w:pPr>
        <w:pStyle w:val="ListParagraph"/>
      </w:pPr>
    </w:p>
    <w:p w:rsidR="00434FB2" w:rsidRDefault="009E7D4E" w:rsidP="00434FB2">
      <w:pPr>
        <w:numPr>
          <w:ilvl w:val="0"/>
          <w:numId w:val="37"/>
        </w:numPr>
        <w:suppressAutoHyphens/>
        <w:jc w:val="both"/>
      </w:pPr>
      <w:r>
        <w:t>The Purchaser hereby covenants to pay the S</w:t>
      </w:r>
      <w:r w:rsidR="00434FB2">
        <w:t>eller the bid price as indicated as follows: - 10% upon notification of contract (receipt of which the Seller hereby acknowledges)</w:t>
      </w:r>
    </w:p>
    <w:p w:rsidR="009E7D4E" w:rsidRDefault="00434FB2" w:rsidP="00434FB2">
      <w:pPr>
        <w:suppressAutoHyphens/>
        <w:ind w:firstLine="720"/>
        <w:jc w:val="both"/>
      </w:pPr>
      <w:r>
        <w:t>- 90% within 5 working days from the date of execution of this contract.</w:t>
      </w:r>
      <w:r w:rsidR="009E7D4E">
        <w:t xml:space="preserve"> </w:t>
      </w:r>
    </w:p>
    <w:p w:rsidR="009E7D4E" w:rsidRDefault="009E7D4E">
      <w:pPr>
        <w:suppressAutoHyphens/>
        <w:jc w:val="both"/>
      </w:pPr>
    </w:p>
    <w:p w:rsidR="009E7D4E" w:rsidRDefault="009E7D4E">
      <w:pPr>
        <w:suppressAutoHyphens/>
        <w:jc w:val="both"/>
      </w:pPr>
      <w:r>
        <w:t>IN WITNESS whereof the parties hereto have caused this Agreement to be executed on the day and year first above written.</w:t>
      </w:r>
    </w:p>
    <w:p w:rsidR="009E7D4E" w:rsidRDefault="009E7D4E">
      <w:pPr>
        <w:suppressAutoHyphens/>
        <w:jc w:val="both"/>
      </w:pPr>
    </w:p>
    <w:p w:rsidR="009E7D4E" w:rsidRDefault="009E7D4E">
      <w:pPr>
        <w:tabs>
          <w:tab w:val="left" w:pos="4680"/>
          <w:tab w:val="left" w:pos="7020"/>
        </w:tabs>
        <w:suppressAutoHyphens/>
        <w:jc w:val="both"/>
      </w:pPr>
      <w:r>
        <w:t xml:space="preserve">Signed, sealed, delivered by </w:t>
      </w:r>
      <w:r>
        <w:rPr>
          <w:u w:val="single"/>
        </w:rPr>
        <w:tab/>
      </w:r>
      <w:r>
        <w:t xml:space="preserve"> the </w:t>
      </w:r>
      <w:r>
        <w:rPr>
          <w:u w:val="single"/>
        </w:rPr>
        <w:tab/>
      </w:r>
      <w:r>
        <w:t xml:space="preserve"> (for the </w:t>
      </w:r>
      <w:r w:rsidR="00434FB2">
        <w:t>Seller)</w:t>
      </w:r>
    </w:p>
    <w:p w:rsidR="009E7D4E" w:rsidRDefault="009E7D4E">
      <w:pPr>
        <w:suppressAutoHyphens/>
        <w:jc w:val="both"/>
      </w:pPr>
    </w:p>
    <w:p w:rsidR="009E7D4E" w:rsidRDefault="009E7D4E">
      <w:pPr>
        <w:tabs>
          <w:tab w:val="left" w:pos="4680"/>
          <w:tab w:val="left" w:pos="7020"/>
        </w:tabs>
        <w:suppressAutoHyphens/>
        <w:jc w:val="both"/>
      </w:pPr>
      <w:r>
        <w:fldChar w:fldCharType="begin"/>
      </w:r>
      <w:r>
        <w:instrText>ADVANCE \D 6.0</w:instrText>
      </w:r>
      <w:r>
        <w:fldChar w:fldCharType="end"/>
      </w:r>
      <w:r>
        <w:t xml:space="preserve">Signed, sealed, delivered by </w:t>
      </w:r>
      <w:r>
        <w:rPr>
          <w:u w:val="single"/>
        </w:rPr>
        <w:tab/>
      </w:r>
      <w:r>
        <w:t xml:space="preserve"> the </w:t>
      </w:r>
      <w:r>
        <w:rPr>
          <w:u w:val="single"/>
        </w:rPr>
        <w:tab/>
      </w:r>
      <w:r>
        <w:t xml:space="preserve"> (for the </w:t>
      </w:r>
      <w:r w:rsidR="00434FB2">
        <w:t>Purchas</w:t>
      </w:r>
      <w:r>
        <w:t>er)</w:t>
      </w:r>
    </w:p>
    <w:p w:rsidR="009E7D4E" w:rsidRDefault="009E7D4E">
      <w:pPr>
        <w:suppressAutoHyphens/>
        <w:ind w:left="1598" w:hanging="1598"/>
        <w:jc w:val="both"/>
      </w:pPr>
    </w:p>
    <w:sectPr w:rsidR="009E7D4E">
      <w:headerReference w:type="even" r:id="rId12"/>
      <w:headerReference w:type="first" r:id="rId13"/>
      <w:endnotePr>
        <w:numFmt w:val="decimal"/>
      </w:endnotePr>
      <w:pgSz w:w="11909" w:h="16834" w:code="9"/>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0F9" w:rsidRDefault="003C50F9">
      <w:pPr>
        <w:spacing w:line="20" w:lineRule="exact"/>
      </w:pPr>
    </w:p>
  </w:endnote>
  <w:endnote w:type="continuationSeparator" w:id="0">
    <w:p w:rsidR="003C50F9" w:rsidRDefault="003C50F9">
      <w:r>
        <w:t xml:space="preserve"> </w:t>
      </w:r>
    </w:p>
  </w:endnote>
  <w:endnote w:type="continuationNotice" w:id="1">
    <w:p w:rsidR="003C50F9" w:rsidRDefault="003C50F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Default="009E7D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E7D4E" w:rsidRDefault="009E7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0F9" w:rsidRDefault="003C50F9">
      <w:r>
        <w:separator/>
      </w:r>
    </w:p>
  </w:footnote>
  <w:footnote w:type="continuationSeparator" w:id="0">
    <w:p w:rsidR="003C50F9" w:rsidRDefault="003C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Default="009E7D4E">
    <w:pPr>
      <w:pStyle w:val="Header"/>
      <w:tabs>
        <w:tab w:val="clear" w:pos="4320"/>
        <w:tab w:val="clear" w:pos="864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Default="009E7D4E">
    <w:pPr>
      <w:pStyle w:val="Header"/>
      <w:tabs>
        <w:tab w:val="clear" w:pos="4320"/>
        <w:tab w:val="clear" w:pos="864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Pr="00264FFE" w:rsidRDefault="009E7D4E" w:rsidP="00264F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Default="009E7D4E">
    <w:pPr>
      <w:pStyle w:val="Header"/>
      <w:tabs>
        <w:tab w:val="clear" w:pos="4320"/>
        <w:tab w:val="clear" w:pos="8640"/>
        <w:tab w:val="right" w:pos="9000"/>
      </w:tabs>
      <w:rPr>
        <w:sz w:val="20"/>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Default="009E7D4E">
    <w:pPr>
      <w:pStyle w:val="Header"/>
      <w:tabs>
        <w:tab w:val="clear" w:pos="4320"/>
        <w:tab w:val="clear" w:pos="8640"/>
        <w:tab w:val="right" w:pos="9000"/>
      </w:tabs>
      <w:rPr>
        <w:rStyle w:val="PageNumber"/>
        <w:sz w:val="20"/>
        <w:u w:val="single"/>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70</w:t>
    </w:r>
    <w:r>
      <w:rPr>
        <w:rStyle w:val="PageNumber"/>
        <w:sz w:val="20"/>
      </w:rPr>
      <w:fldChar w:fldCharType="end"/>
    </w:r>
    <w:r>
      <w:rPr>
        <w:rStyle w:val="PageNumber"/>
        <w:sz w:val="20"/>
      </w:rPr>
      <w:tab/>
      <w:t>Section IX.  Eligibility for the Provision of Goods, Works</w:t>
    </w:r>
  </w:p>
  <w:p w:rsidR="009E7D4E" w:rsidRDefault="009E7D4E">
    <w:pPr>
      <w:pStyle w:val="Header"/>
      <w:pBdr>
        <w:bottom w:val="single" w:sz="4" w:space="1" w:color="auto"/>
      </w:pBdr>
      <w:tabs>
        <w:tab w:val="clear" w:pos="4320"/>
        <w:tab w:val="clear" w:pos="8640"/>
        <w:tab w:val="right" w:pos="9000"/>
      </w:tabs>
      <w:rPr>
        <w:sz w:val="20"/>
      </w:rPr>
    </w:pPr>
    <w:r>
      <w:rPr>
        <w:rStyle w:val="PageNumber"/>
        <w:sz w:val="20"/>
      </w:rPr>
      <w:tab/>
      <w:t>and Services in Bank-Financed Procurement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D4E" w:rsidRPr="00264FFE" w:rsidRDefault="009E7D4E">
    <w:pPr>
      <w:pStyle w:val="Header"/>
      <w:pBdr>
        <w:bottom w:val="single" w:sz="4" w:space="1" w:color="auto"/>
      </w:pBdr>
      <w:tabs>
        <w:tab w:val="clear" w:pos="4320"/>
        <w:tab w:val="clear" w:pos="8640"/>
        <w:tab w:val="right" w:pos="9000"/>
      </w:tabs>
      <w:rPr>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6F0E966"/>
    <w:lvl w:ilvl="0">
      <w:numFmt w:val="decimal"/>
      <w:lvlText w:val="*"/>
      <w:lvlJc w:val="left"/>
    </w:lvl>
  </w:abstractNum>
  <w:abstractNum w:abstractNumId="1" w15:restartNumberingAfterBreak="0">
    <w:nsid w:val="01344D11"/>
    <w:multiLevelType w:val="singleLevel"/>
    <w:tmpl w:val="9F4A88C6"/>
    <w:lvl w:ilvl="0">
      <w:start w:val="2"/>
      <w:numFmt w:val="lowerLetter"/>
      <w:lvlText w:val="(%1)"/>
      <w:lvlJc w:val="left"/>
      <w:pPr>
        <w:tabs>
          <w:tab w:val="num" w:pos="1080"/>
        </w:tabs>
        <w:ind w:left="1080" w:hanging="540"/>
      </w:pPr>
      <w:rPr>
        <w:rFonts w:hint="default"/>
      </w:rPr>
    </w:lvl>
  </w:abstractNum>
  <w:abstractNum w:abstractNumId="2" w15:restartNumberingAfterBreak="0">
    <w:nsid w:val="055006F3"/>
    <w:multiLevelType w:val="multilevel"/>
    <w:tmpl w:val="72C2FA8E"/>
    <w:lvl w:ilvl="0">
      <w:start w:val="2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8280BD0"/>
    <w:multiLevelType w:val="multilevel"/>
    <w:tmpl w:val="06265F4A"/>
    <w:lvl w:ilvl="0">
      <w:start w:val="26"/>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8678F8"/>
    <w:multiLevelType w:val="multilevel"/>
    <w:tmpl w:val="10A4AA34"/>
    <w:lvl w:ilvl="0">
      <w:start w:val="1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A837C11"/>
    <w:multiLevelType w:val="hybridMultilevel"/>
    <w:tmpl w:val="D0BC3C66"/>
    <w:lvl w:ilvl="0" w:tplc="FFFFFFFF">
      <w:start w:val="1"/>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 w15:restartNumberingAfterBreak="0">
    <w:nsid w:val="0DB34097"/>
    <w:multiLevelType w:val="multilevel"/>
    <w:tmpl w:val="1EFAD4B8"/>
    <w:lvl w:ilvl="0">
      <w:start w:val="2"/>
      <w:numFmt w:val="lowerLetter"/>
      <w:lvlText w:val="(%1)"/>
      <w:lvlJc w:val="left"/>
      <w:pPr>
        <w:tabs>
          <w:tab w:val="num" w:pos="893"/>
        </w:tabs>
        <w:ind w:left="893" w:hanging="360"/>
      </w:pPr>
      <w:rPr>
        <w:rFonts w:hint="default"/>
      </w:rPr>
    </w:lvl>
    <w:lvl w:ilvl="1" w:tentative="1">
      <w:start w:val="1"/>
      <w:numFmt w:val="lowerLetter"/>
      <w:lvlText w:val="%2."/>
      <w:lvlJc w:val="left"/>
      <w:pPr>
        <w:tabs>
          <w:tab w:val="num" w:pos="1613"/>
        </w:tabs>
        <w:ind w:left="1613" w:hanging="360"/>
      </w:pPr>
    </w:lvl>
    <w:lvl w:ilvl="2" w:tentative="1">
      <w:start w:val="1"/>
      <w:numFmt w:val="lowerRoman"/>
      <w:lvlText w:val="%3."/>
      <w:lvlJc w:val="right"/>
      <w:pPr>
        <w:tabs>
          <w:tab w:val="num" w:pos="2333"/>
        </w:tabs>
        <w:ind w:left="2333" w:hanging="180"/>
      </w:pPr>
    </w:lvl>
    <w:lvl w:ilvl="3" w:tentative="1">
      <w:start w:val="1"/>
      <w:numFmt w:val="decimal"/>
      <w:lvlText w:val="%4."/>
      <w:lvlJc w:val="left"/>
      <w:pPr>
        <w:tabs>
          <w:tab w:val="num" w:pos="3053"/>
        </w:tabs>
        <w:ind w:left="3053" w:hanging="360"/>
      </w:pPr>
    </w:lvl>
    <w:lvl w:ilvl="4" w:tentative="1">
      <w:start w:val="1"/>
      <w:numFmt w:val="lowerLetter"/>
      <w:lvlText w:val="%5."/>
      <w:lvlJc w:val="left"/>
      <w:pPr>
        <w:tabs>
          <w:tab w:val="num" w:pos="3773"/>
        </w:tabs>
        <w:ind w:left="3773" w:hanging="360"/>
      </w:pPr>
    </w:lvl>
    <w:lvl w:ilvl="5" w:tentative="1">
      <w:start w:val="1"/>
      <w:numFmt w:val="lowerRoman"/>
      <w:lvlText w:val="%6."/>
      <w:lvlJc w:val="right"/>
      <w:pPr>
        <w:tabs>
          <w:tab w:val="num" w:pos="4493"/>
        </w:tabs>
        <w:ind w:left="4493" w:hanging="180"/>
      </w:pPr>
    </w:lvl>
    <w:lvl w:ilvl="6" w:tentative="1">
      <w:start w:val="1"/>
      <w:numFmt w:val="decimal"/>
      <w:lvlText w:val="%7."/>
      <w:lvlJc w:val="left"/>
      <w:pPr>
        <w:tabs>
          <w:tab w:val="num" w:pos="5213"/>
        </w:tabs>
        <w:ind w:left="5213" w:hanging="360"/>
      </w:pPr>
    </w:lvl>
    <w:lvl w:ilvl="7" w:tentative="1">
      <w:start w:val="1"/>
      <w:numFmt w:val="lowerLetter"/>
      <w:lvlText w:val="%8."/>
      <w:lvlJc w:val="left"/>
      <w:pPr>
        <w:tabs>
          <w:tab w:val="num" w:pos="5933"/>
        </w:tabs>
        <w:ind w:left="5933" w:hanging="360"/>
      </w:pPr>
    </w:lvl>
    <w:lvl w:ilvl="8" w:tentative="1">
      <w:start w:val="1"/>
      <w:numFmt w:val="lowerRoman"/>
      <w:lvlText w:val="%9."/>
      <w:lvlJc w:val="right"/>
      <w:pPr>
        <w:tabs>
          <w:tab w:val="num" w:pos="6653"/>
        </w:tabs>
        <w:ind w:left="6653" w:hanging="180"/>
      </w:pPr>
    </w:lvl>
  </w:abstractNum>
  <w:abstractNum w:abstractNumId="7" w15:restartNumberingAfterBreak="0">
    <w:nsid w:val="109A2A02"/>
    <w:multiLevelType w:val="hybridMultilevel"/>
    <w:tmpl w:val="47CCE3F2"/>
    <w:lvl w:ilvl="0" w:tplc="780846B6">
      <w:start w:val="1"/>
      <w:numFmt w:val="lowerLetter"/>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2B03066"/>
    <w:multiLevelType w:val="singleLevel"/>
    <w:tmpl w:val="4900DBF6"/>
    <w:lvl w:ilvl="0">
      <w:start w:val="2"/>
      <w:numFmt w:val="lowerRoman"/>
      <w:lvlText w:val="(%1)"/>
      <w:lvlJc w:val="left"/>
      <w:pPr>
        <w:tabs>
          <w:tab w:val="num" w:pos="1800"/>
        </w:tabs>
        <w:ind w:left="1800" w:hanging="720"/>
      </w:pPr>
      <w:rPr>
        <w:rFonts w:hint="default"/>
      </w:rPr>
    </w:lvl>
  </w:abstractNum>
  <w:abstractNum w:abstractNumId="9" w15:restartNumberingAfterBreak="0">
    <w:nsid w:val="12DC2A00"/>
    <w:multiLevelType w:val="multilevel"/>
    <w:tmpl w:val="0638CEA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DDD52E6"/>
    <w:multiLevelType w:val="hybridMultilevel"/>
    <w:tmpl w:val="57ACFBA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E7B1094"/>
    <w:multiLevelType w:val="multilevel"/>
    <w:tmpl w:val="6734D4A2"/>
    <w:lvl w:ilvl="0">
      <w:start w:val="28"/>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FC3271C"/>
    <w:multiLevelType w:val="singleLevel"/>
    <w:tmpl w:val="4900DBF6"/>
    <w:lvl w:ilvl="0">
      <w:start w:val="2"/>
      <w:numFmt w:val="lowerRoman"/>
      <w:lvlText w:val="(%1)"/>
      <w:lvlJc w:val="left"/>
      <w:pPr>
        <w:tabs>
          <w:tab w:val="num" w:pos="1800"/>
        </w:tabs>
        <w:ind w:left="1800" w:hanging="720"/>
      </w:pPr>
      <w:rPr>
        <w:rFonts w:hint="default"/>
      </w:rPr>
    </w:lvl>
  </w:abstractNum>
  <w:abstractNum w:abstractNumId="13" w15:restartNumberingAfterBreak="0">
    <w:nsid w:val="22554B3F"/>
    <w:multiLevelType w:val="multilevel"/>
    <w:tmpl w:val="FBAEE3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BD4265"/>
    <w:multiLevelType w:val="multilevel"/>
    <w:tmpl w:val="A0B81C1A"/>
    <w:lvl w:ilvl="0">
      <w:start w:val="2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16" w15:restartNumberingAfterBreak="0">
    <w:nsid w:val="279F30E6"/>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AD975DB"/>
    <w:multiLevelType w:val="multilevel"/>
    <w:tmpl w:val="5DCEFD7A"/>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5A74AE"/>
    <w:multiLevelType w:val="hybridMultilevel"/>
    <w:tmpl w:val="E1F4DDA0"/>
    <w:lvl w:ilvl="0" w:tplc="FFFFFFFF">
      <w:start w:val="1"/>
      <w:numFmt w:val="bullet"/>
      <w:pStyle w:val="Heading6"/>
      <w:lvlText w:val=""/>
      <w:lvlJc w:val="left"/>
      <w:pPr>
        <w:tabs>
          <w:tab w:val="num" w:pos="1152"/>
        </w:tabs>
        <w:ind w:left="1152" w:hanging="432"/>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A22400"/>
    <w:multiLevelType w:val="hybridMultilevel"/>
    <w:tmpl w:val="4ABECCC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3492147C"/>
    <w:multiLevelType w:val="hybridMultilevel"/>
    <w:tmpl w:val="93D6246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377554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9507FB3"/>
    <w:multiLevelType w:val="hybridMultilevel"/>
    <w:tmpl w:val="3732F366"/>
    <w:lvl w:ilvl="0" w:tplc="FFFFFFFF">
      <w:start w:val="3"/>
      <w:numFmt w:val="lowerRoman"/>
      <w:lvlText w:val="(%1)"/>
      <w:lvlJc w:val="left"/>
      <w:pPr>
        <w:tabs>
          <w:tab w:val="num" w:pos="1793"/>
        </w:tabs>
        <w:ind w:left="1793" w:hanging="720"/>
      </w:pPr>
      <w:rPr>
        <w:rFonts w:hint="default"/>
        <w:b w:val="0"/>
      </w:rPr>
    </w:lvl>
    <w:lvl w:ilvl="1" w:tplc="FFFFFFFF" w:tentative="1">
      <w:start w:val="1"/>
      <w:numFmt w:val="lowerLetter"/>
      <w:lvlText w:val="%2."/>
      <w:lvlJc w:val="left"/>
      <w:pPr>
        <w:tabs>
          <w:tab w:val="num" w:pos="2153"/>
        </w:tabs>
        <w:ind w:left="2153" w:hanging="360"/>
      </w:pPr>
    </w:lvl>
    <w:lvl w:ilvl="2" w:tplc="FFFFFFFF" w:tentative="1">
      <w:start w:val="1"/>
      <w:numFmt w:val="lowerRoman"/>
      <w:lvlText w:val="%3."/>
      <w:lvlJc w:val="right"/>
      <w:pPr>
        <w:tabs>
          <w:tab w:val="num" w:pos="2873"/>
        </w:tabs>
        <w:ind w:left="2873" w:hanging="180"/>
      </w:pPr>
    </w:lvl>
    <w:lvl w:ilvl="3" w:tplc="FFFFFFFF" w:tentative="1">
      <w:start w:val="1"/>
      <w:numFmt w:val="decimal"/>
      <w:lvlText w:val="%4."/>
      <w:lvlJc w:val="left"/>
      <w:pPr>
        <w:tabs>
          <w:tab w:val="num" w:pos="3593"/>
        </w:tabs>
        <w:ind w:left="3593" w:hanging="360"/>
      </w:pPr>
    </w:lvl>
    <w:lvl w:ilvl="4" w:tplc="FFFFFFFF" w:tentative="1">
      <w:start w:val="1"/>
      <w:numFmt w:val="lowerLetter"/>
      <w:lvlText w:val="%5."/>
      <w:lvlJc w:val="left"/>
      <w:pPr>
        <w:tabs>
          <w:tab w:val="num" w:pos="4313"/>
        </w:tabs>
        <w:ind w:left="4313" w:hanging="360"/>
      </w:pPr>
    </w:lvl>
    <w:lvl w:ilvl="5" w:tplc="FFFFFFFF" w:tentative="1">
      <w:start w:val="1"/>
      <w:numFmt w:val="lowerRoman"/>
      <w:lvlText w:val="%6."/>
      <w:lvlJc w:val="right"/>
      <w:pPr>
        <w:tabs>
          <w:tab w:val="num" w:pos="5033"/>
        </w:tabs>
        <w:ind w:left="5033" w:hanging="180"/>
      </w:pPr>
    </w:lvl>
    <w:lvl w:ilvl="6" w:tplc="FFFFFFFF" w:tentative="1">
      <w:start w:val="1"/>
      <w:numFmt w:val="decimal"/>
      <w:lvlText w:val="%7."/>
      <w:lvlJc w:val="left"/>
      <w:pPr>
        <w:tabs>
          <w:tab w:val="num" w:pos="5753"/>
        </w:tabs>
        <w:ind w:left="5753" w:hanging="360"/>
      </w:pPr>
    </w:lvl>
    <w:lvl w:ilvl="7" w:tplc="FFFFFFFF" w:tentative="1">
      <w:start w:val="1"/>
      <w:numFmt w:val="lowerLetter"/>
      <w:lvlText w:val="%8."/>
      <w:lvlJc w:val="left"/>
      <w:pPr>
        <w:tabs>
          <w:tab w:val="num" w:pos="6473"/>
        </w:tabs>
        <w:ind w:left="6473" w:hanging="360"/>
      </w:pPr>
    </w:lvl>
    <w:lvl w:ilvl="8" w:tplc="FFFFFFFF" w:tentative="1">
      <w:start w:val="1"/>
      <w:numFmt w:val="lowerRoman"/>
      <w:lvlText w:val="%9."/>
      <w:lvlJc w:val="right"/>
      <w:pPr>
        <w:tabs>
          <w:tab w:val="num" w:pos="7193"/>
        </w:tabs>
        <w:ind w:left="7193" w:hanging="180"/>
      </w:pPr>
    </w:lvl>
  </w:abstractNum>
  <w:abstractNum w:abstractNumId="23" w15:restartNumberingAfterBreak="0">
    <w:nsid w:val="3FB42E7A"/>
    <w:multiLevelType w:val="hybridMultilevel"/>
    <w:tmpl w:val="42307FCE"/>
    <w:lvl w:ilvl="0" w:tplc="FFFFFFFF">
      <w:start w:val="3"/>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4" w15:restartNumberingAfterBreak="0">
    <w:nsid w:val="41DF4A71"/>
    <w:multiLevelType w:val="hybridMultilevel"/>
    <w:tmpl w:val="E90E7470"/>
    <w:lvl w:ilvl="0" w:tplc="FFFFFFFF">
      <w:start w:val="1"/>
      <w:numFmt w:val="lowerLetter"/>
      <w:lvlText w:val="(%1)"/>
      <w:lvlJc w:val="left"/>
      <w:pPr>
        <w:tabs>
          <w:tab w:val="num" w:pos="1080"/>
        </w:tabs>
        <w:ind w:left="1080" w:hanging="54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44EF4849"/>
    <w:multiLevelType w:val="multilevel"/>
    <w:tmpl w:val="C2D88B7C"/>
    <w:lvl w:ilvl="0">
      <w:start w:val="2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E9143E2"/>
    <w:multiLevelType w:val="multilevel"/>
    <w:tmpl w:val="FF56161A"/>
    <w:lvl w:ilvl="0">
      <w:start w:val="2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2E72407"/>
    <w:multiLevelType w:val="multilevel"/>
    <w:tmpl w:val="DBA4B1B6"/>
    <w:lvl w:ilvl="0">
      <w:start w:val="2"/>
      <w:numFmt w:val="lowerRoman"/>
      <w:lvlText w:val="(%1)"/>
      <w:lvlJc w:val="left"/>
      <w:pPr>
        <w:tabs>
          <w:tab w:val="num" w:pos="1800"/>
        </w:tabs>
        <w:ind w:left="1800" w:hanging="720"/>
      </w:pPr>
      <w:rPr>
        <w:rFonts w:hint="default"/>
        <w:b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15:restartNumberingAfterBreak="0">
    <w:nsid w:val="5A985090"/>
    <w:multiLevelType w:val="hybridMultilevel"/>
    <w:tmpl w:val="8E42060C"/>
    <w:lvl w:ilvl="0" w:tplc="FFFFFFFF">
      <w:start w:val="2"/>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FB459C9"/>
    <w:multiLevelType w:val="hybridMultilevel"/>
    <w:tmpl w:val="9528A09E"/>
    <w:lvl w:ilvl="0" w:tplc="397CD03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601A21B0"/>
    <w:multiLevelType w:val="multilevel"/>
    <w:tmpl w:val="25547014"/>
    <w:lvl w:ilvl="0">
      <w:start w:val="2"/>
      <w:numFmt w:val="lowerRoman"/>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15:restartNumberingAfterBreak="0">
    <w:nsid w:val="644B55DF"/>
    <w:multiLevelType w:val="multilevel"/>
    <w:tmpl w:val="4DCABF1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6481E50"/>
    <w:multiLevelType w:val="singleLevel"/>
    <w:tmpl w:val="774E87D6"/>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7950A26"/>
    <w:multiLevelType w:val="singleLevel"/>
    <w:tmpl w:val="188E4DFA"/>
    <w:lvl w:ilvl="0">
      <w:start w:val="2"/>
      <w:numFmt w:val="lowerRoman"/>
      <w:lvlText w:val="(%1)"/>
      <w:lvlJc w:val="left"/>
      <w:pPr>
        <w:tabs>
          <w:tab w:val="num" w:pos="1259"/>
        </w:tabs>
        <w:ind w:left="1259" w:hanging="720"/>
      </w:pPr>
      <w:rPr>
        <w:rFonts w:hint="default"/>
      </w:rPr>
    </w:lvl>
  </w:abstractNum>
  <w:abstractNum w:abstractNumId="34" w15:restartNumberingAfterBreak="0">
    <w:nsid w:val="6F863114"/>
    <w:multiLevelType w:val="singleLevel"/>
    <w:tmpl w:val="188E4DFA"/>
    <w:lvl w:ilvl="0">
      <w:start w:val="2"/>
      <w:numFmt w:val="lowerRoman"/>
      <w:lvlText w:val="(%1)"/>
      <w:lvlJc w:val="left"/>
      <w:pPr>
        <w:tabs>
          <w:tab w:val="num" w:pos="1259"/>
        </w:tabs>
        <w:ind w:left="1259" w:hanging="720"/>
      </w:pPr>
      <w:rPr>
        <w:rFonts w:hint="default"/>
      </w:rPr>
    </w:lvl>
  </w:abstractNum>
  <w:abstractNum w:abstractNumId="35" w15:restartNumberingAfterBreak="0">
    <w:nsid w:val="76375B1B"/>
    <w:multiLevelType w:val="multilevel"/>
    <w:tmpl w:val="C0F8639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FF248A5"/>
    <w:multiLevelType w:val="hybridMultilevel"/>
    <w:tmpl w:val="5C4671C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2"/>
  </w:num>
  <w:num w:numId="2">
    <w:abstractNumId w:val="16"/>
  </w:num>
  <w:num w:numId="3">
    <w:abstractNumId w:val="17"/>
  </w:num>
  <w:num w:numId="4">
    <w:abstractNumId w:val="31"/>
  </w:num>
  <w:num w:numId="5">
    <w:abstractNumId w:val="13"/>
  </w:num>
  <w:num w:numId="6">
    <w:abstractNumId w:val="22"/>
  </w:num>
  <w:num w:numId="7">
    <w:abstractNumId w:val="6"/>
  </w:num>
  <w:num w:numId="8">
    <w:abstractNumId w:val="14"/>
  </w:num>
  <w:num w:numId="9">
    <w:abstractNumId w:val="25"/>
  </w:num>
  <w:num w:numId="10">
    <w:abstractNumId w:val="27"/>
  </w:num>
  <w:num w:numId="11">
    <w:abstractNumId w:val="9"/>
  </w:num>
  <w:num w:numId="12">
    <w:abstractNumId w:val="28"/>
  </w:num>
  <w:num w:numId="13">
    <w:abstractNumId w:val="18"/>
  </w:num>
  <w:num w:numId="14">
    <w:abstractNumId w:val="5"/>
  </w:num>
  <w:num w:numId="15">
    <w:abstractNumId w:val="23"/>
  </w:num>
  <w:num w:numId="16">
    <w:abstractNumId w:val="24"/>
  </w:num>
  <w:num w:numId="17">
    <w:abstractNumId w:val="36"/>
  </w:num>
  <w:num w:numId="18">
    <w:abstractNumId w:val="35"/>
  </w:num>
  <w:num w:numId="19">
    <w:abstractNumId w:val="2"/>
  </w:num>
  <w:num w:numId="20">
    <w:abstractNumId w:val="0"/>
    <w:lvlOverride w:ilvl="0">
      <w:lvl w:ilvl="0">
        <w:start w:val="1"/>
        <w:numFmt w:val="bullet"/>
        <w:lvlText w:val=""/>
        <w:legacy w:legacy="1" w:legacySpace="120" w:legacyIndent="360"/>
        <w:lvlJc w:val="left"/>
        <w:pPr>
          <w:ind w:left="1440" w:hanging="360"/>
        </w:pPr>
        <w:rPr>
          <w:rFonts w:ascii="Wingdings" w:hAnsi="Wingdings" w:hint="default"/>
          <w:sz w:val="16"/>
        </w:rPr>
      </w:lvl>
    </w:lvlOverride>
  </w:num>
  <w:num w:numId="21">
    <w:abstractNumId w:val="4"/>
  </w:num>
  <w:num w:numId="22">
    <w:abstractNumId w:val="15"/>
  </w:num>
  <w:num w:numId="23">
    <w:abstractNumId w:val="8"/>
  </w:num>
  <w:num w:numId="24">
    <w:abstractNumId w:val="33"/>
  </w:num>
  <w:num w:numId="25">
    <w:abstractNumId w:val="34"/>
  </w:num>
  <w:num w:numId="26">
    <w:abstractNumId w:val="1"/>
  </w:num>
  <w:num w:numId="27">
    <w:abstractNumId w:val="26"/>
  </w:num>
  <w:num w:numId="28">
    <w:abstractNumId w:val="11"/>
  </w:num>
  <w:num w:numId="29">
    <w:abstractNumId w:val="12"/>
  </w:num>
  <w:num w:numId="30">
    <w:abstractNumId w:val="3"/>
  </w:num>
  <w:num w:numId="31">
    <w:abstractNumId w:val="21"/>
  </w:num>
  <w:num w:numId="32">
    <w:abstractNumId w:val="30"/>
  </w:num>
  <w:num w:numId="33">
    <w:abstractNumId w:val="19"/>
  </w:num>
  <w:num w:numId="34">
    <w:abstractNumId w:val="29"/>
  </w:num>
  <w:num w:numId="35">
    <w:abstractNumId w:val="10"/>
  </w:num>
  <w:num w:numId="36">
    <w:abstractNumId w:val="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93"/>
    <w:rsid w:val="000966FA"/>
    <w:rsid w:val="000C6F6D"/>
    <w:rsid w:val="00131FAB"/>
    <w:rsid w:val="00157779"/>
    <w:rsid w:val="001827FE"/>
    <w:rsid w:val="001A08A5"/>
    <w:rsid w:val="001C2B08"/>
    <w:rsid w:val="00264FFE"/>
    <w:rsid w:val="002B0CF8"/>
    <w:rsid w:val="002C070D"/>
    <w:rsid w:val="002D0F7E"/>
    <w:rsid w:val="00306E4E"/>
    <w:rsid w:val="00307009"/>
    <w:rsid w:val="00343AC1"/>
    <w:rsid w:val="00372B5E"/>
    <w:rsid w:val="003C50F9"/>
    <w:rsid w:val="00404C40"/>
    <w:rsid w:val="00434FB2"/>
    <w:rsid w:val="0043744F"/>
    <w:rsid w:val="00457657"/>
    <w:rsid w:val="004910D5"/>
    <w:rsid w:val="004A4103"/>
    <w:rsid w:val="004D71CF"/>
    <w:rsid w:val="00504C47"/>
    <w:rsid w:val="00526A90"/>
    <w:rsid w:val="00537700"/>
    <w:rsid w:val="0054626F"/>
    <w:rsid w:val="005759CB"/>
    <w:rsid w:val="005B17B4"/>
    <w:rsid w:val="006B2222"/>
    <w:rsid w:val="00722B85"/>
    <w:rsid w:val="00744BDD"/>
    <w:rsid w:val="00771CD5"/>
    <w:rsid w:val="007725D8"/>
    <w:rsid w:val="008724C2"/>
    <w:rsid w:val="00884D93"/>
    <w:rsid w:val="00971CD0"/>
    <w:rsid w:val="009A456D"/>
    <w:rsid w:val="009E7D4E"/>
    <w:rsid w:val="009F5A14"/>
    <w:rsid w:val="00A3541F"/>
    <w:rsid w:val="00A36F17"/>
    <w:rsid w:val="00A5426C"/>
    <w:rsid w:val="00B05AED"/>
    <w:rsid w:val="00B32915"/>
    <w:rsid w:val="00B5678D"/>
    <w:rsid w:val="00B60F91"/>
    <w:rsid w:val="00B83862"/>
    <w:rsid w:val="00BD5428"/>
    <w:rsid w:val="00C56AC2"/>
    <w:rsid w:val="00CB602F"/>
    <w:rsid w:val="00CD4398"/>
    <w:rsid w:val="00CF06DF"/>
    <w:rsid w:val="00D93F31"/>
    <w:rsid w:val="00DA4FAF"/>
    <w:rsid w:val="00ED6C32"/>
    <w:rsid w:val="00EE6426"/>
    <w:rsid w:val="00F13CD8"/>
    <w:rsid w:val="00F2610A"/>
    <w:rsid w:val="00F370BD"/>
    <w:rsid w:val="00F55E68"/>
    <w:rsid w:val="00FF0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3B3893"/>
  <w15:chartTrackingRefBased/>
  <w15:docId w15:val="{2A2AE4C7-F85B-42CA-8179-2C87A4088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suppressAutoHyphens/>
      <w:jc w:val="center"/>
      <w:outlineLvl w:val="0"/>
    </w:pPr>
    <w:rPr>
      <w:b/>
      <w:sz w:val="36"/>
    </w:rPr>
  </w:style>
  <w:style w:type="paragraph" w:styleId="Heading2">
    <w:name w:val="heading 2"/>
    <w:basedOn w:val="Normal"/>
    <w:next w:val="Normal"/>
    <w:qFormat/>
    <w:pPr>
      <w:suppressAutoHyphens/>
      <w:jc w:val="center"/>
      <w:outlineLvl w:val="1"/>
    </w:pPr>
    <w:rPr>
      <w:b/>
      <w:sz w:val="28"/>
    </w:rPr>
  </w:style>
  <w:style w:type="paragraph" w:styleId="Heading3">
    <w:name w:val="heading 3"/>
    <w:basedOn w:val="Normal"/>
    <w:next w:val="Normal"/>
    <w:qFormat/>
    <w:pPr>
      <w:suppressAutoHyphens/>
      <w:jc w:val="center"/>
      <w:outlineLvl w:val="2"/>
    </w:pPr>
    <w:rPr>
      <w:b/>
      <w:sz w:val="28"/>
    </w:rPr>
  </w:style>
  <w:style w:type="paragraph" w:styleId="Heading4">
    <w:name w:val="heading 4"/>
    <w:basedOn w:val="Normal"/>
    <w:next w:val="Normal"/>
    <w:qFormat/>
    <w:pPr>
      <w:keepNext/>
      <w:suppressAutoHyphens/>
      <w:jc w:val="center"/>
      <w:outlineLvl w:val="3"/>
    </w:pPr>
    <w:rPr>
      <w:b/>
      <w:bCs/>
      <w:sz w:val="48"/>
    </w:rPr>
  </w:style>
  <w:style w:type="paragraph" w:styleId="Heading5">
    <w:name w:val="heading 5"/>
    <w:basedOn w:val="Normal"/>
    <w:next w:val="Normal"/>
    <w:qFormat/>
    <w:pPr>
      <w:keepNext/>
      <w:tabs>
        <w:tab w:val="left" w:pos="540"/>
      </w:tabs>
      <w:ind w:left="540" w:right="-72" w:hanging="540"/>
      <w:jc w:val="right"/>
      <w:outlineLvl w:val="4"/>
    </w:pPr>
    <w:rPr>
      <w:b/>
      <w:bCs/>
    </w:rPr>
  </w:style>
  <w:style w:type="paragraph" w:styleId="Heading6">
    <w:name w:val="heading 6"/>
    <w:basedOn w:val="Normal"/>
    <w:next w:val="Normal"/>
    <w:qFormat/>
    <w:pPr>
      <w:numPr>
        <w:numId w:val="13"/>
      </w:numPr>
      <w:tabs>
        <w:tab w:val="clear" w:pos="1152"/>
        <w:tab w:val="left" w:pos="360"/>
      </w:tabs>
      <w:spacing w:before="240" w:after="60"/>
      <w:ind w:left="360" w:hanging="360"/>
      <w:outlineLvl w:val="5"/>
    </w:pPr>
    <w:rPr>
      <w:sz w:val="22"/>
      <w:szCs w:val="22"/>
    </w:rPr>
  </w:style>
  <w:style w:type="paragraph" w:styleId="Heading7">
    <w:name w:val="heading 7"/>
    <w:basedOn w:val="Normal"/>
    <w:next w:val="Normal"/>
    <w:qFormat/>
    <w:pPr>
      <w:keepNext/>
      <w:tabs>
        <w:tab w:val="left" w:pos="1080"/>
      </w:tabs>
      <w:ind w:left="540" w:right="-72"/>
      <w:outlineLvl w:val="6"/>
    </w:pPr>
    <w:rPr>
      <w:b/>
      <w:bCs/>
    </w:rPr>
  </w:style>
  <w:style w:type="paragraph" w:styleId="Heading8">
    <w:name w:val="heading 8"/>
    <w:basedOn w:val="Normal"/>
    <w:next w:val="Normal"/>
    <w:qFormat/>
    <w:pPr>
      <w:keepNext/>
      <w:suppressAutoHyphens/>
      <w:jc w:val="both"/>
      <w:outlineLvl w:val="7"/>
    </w:pPr>
    <w:rPr>
      <w:b/>
      <w:bCs/>
    </w:rPr>
  </w:style>
  <w:style w:type="paragraph" w:styleId="Heading9">
    <w:name w:val="heading 9"/>
    <w:basedOn w:val="Normal"/>
    <w:next w:val="Normal"/>
    <w:qFormat/>
    <w:pPr>
      <w:keepNext/>
      <w:suppressAutoHyphens/>
      <w:ind w:firstLine="7"/>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 1"/>
    <w:pPr>
      <w:keepNext/>
      <w:keepLines/>
      <w:tabs>
        <w:tab w:val="left" w:pos="-720"/>
      </w:tabs>
      <w:suppressAutoHyphens/>
    </w:pPr>
    <w:rPr>
      <w:rFonts w:ascii="Courier" w:hAnsi="Courier"/>
      <w:sz w:val="24"/>
      <w:lang w:val="en-US" w:eastAsia="en-US"/>
    </w:rPr>
  </w:style>
  <w:style w:type="character" w:customStyle="1" w:styleId="Document2">
    <w:name w:val="Document 2"/>
    <w:rPr>
      <w:rFonts w:ascii="Courier" w:hAnsi="Courier"/>
      <w:noProof w:val="0"/>
      <w:sz w:val="24"/>
      <w:lang w:val="en-US"/>
    </w:rPr>
  </w:style>
  <w:style w:type="character" w:customStyle="1" w:styleId="Document3">
    <w:name w:val="Document 3"/>
    <w:rPr>
      <w:rFonts w:ascii="Courier" w:hAnsi="Courier"/>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w:hAnsi="Courier"/>
      <w:noProof w:val="0"/>
      <w:sz w:val="24"/>
      <w:lang w:val="en-US"/>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lang w:val="en-US" w:eastAsia="en-US"/>
    </w:rPr>
  </w:style>
  <w:style w:type="paragraph" w:customStyle="1" w:styleId="Technical5">
    <w:name w:val="Technical 5"/>
    <w:pPr>
      <w:tabs>
        <w:tab w:val="left" w:pos="-720"/>
      </w:tabs>
      <w:suppressAutoHyphens/>
      <w:ind w:firstLine="720"/>
    </w:pPr>
    <w:rPr>
      <w:rFonts w:ascii="Courier" w:hAnsi="Courier"/>
      <w:b/>
      <w:sz w:val="24"/>
      <w:lang w:val="en-US" w:eastAsia="en-US"/>
    </w:rPr>
  </w:style>
  <w:style w:type="paragraph" w:customStyle="1" w:styleId="Technical6">
    <w:name w:val="Technical 6"/>
    <w:pPr>
      <w:tabs>
        <w:tab w:val="left" w:pos="-720"/>
      </w:tabs>
      <w:suppressAutoHyphens/>
      <w:ind w:firstLine="720"/>
    </w:pPr>
    <w:rPr>
      <w:rFonts w:ascii="Courier" w:hAnsi="Courier"/>
      <w:b/>
      <w:sz w:val="24"/>
      <w:lang w:val="en-US" w:eastAsia="en-US"/>
    </w:rPr>
  </w:style>
  <w:style w:type="paragraph" w:customStyle="1" w:styleId="Technical7">
    <w:name w:val="Technical 7"/>
    <w:pPr>
      <w:tabs>
        <w:tab w:val="left" w:pos="-720"/>
      </w:tabs>
      <w:suppressAutoHyphens/>
      <w:ind w:firstLine="720"/>
    </w:pPr>
    <w:rPr>
      <w:rFonts w:ascii="Courier" w:hAnsi="Courier"/>
      <w:b/>
      <w:sz w:val="24"/>
      <w:lang w:val="en-US" w:eastAsia="en-US"/>
    </w:rPr>
  </w:style>
  <w:style w:type="paragraph" w:customStyle="1" w:styleId="Technical8">
    <w:name w:val="Technical 8"/>
    <w:pPr>
      <w:tabs>
        <w:tab w:val="left" w:pos="-720"/>
      </w:tabs>
      <w:suppressAutoHyphens/>
      <w:ind w:firstLine="720"/>
    </w:pPr>
    <w:rPr>
      <w:rFonts w:ascii="Courier" w:hAnsi="Courier"/>
      <w:b/>
      <w:sz w:val="24"/>
      <w:lang w:val="en-US" w:eastAsia="en-US"/>
    </w:rPr>
  </w:style>
  <w:style w:type="paragraph" w:customStyle="1" w:styleId="31">
    <w:name w:val="3 1"/>
    <w:pPr>
      <w:tabs>
        <w:tab w:val="left" w:pos="-720"/>
        <w:tab w:val="left" w:pos="0"/>
        <w:tab w:val="decimal" w:pos="720"/>
      </w:tabs>
      <w:suppressAutoHyphens/>
      <w:ind w:firstLine="720"/>
    </w:pPr>
    <w:rPr>
      <w:rFonts w:ascii="Courier" w:hAnsi="Courier"/>
      <w:sz w:val="24"/>
      <w:lang w:val="en-US" w:eastAsia="en-US"/>
    </w:rPr>
  </w:style>
  <w:style w:type="paragraph" w:customStyle="1" w:styleId="32">
    <w:name w:val="3 2"/>
    <w:pPr>
      <w:tabs>
        <w:tab w:val="left" w:pos="-720"/>
        <w:tab w:val="left" w:pos="0"/>
        <w:tab w:val="left" w:pos="720"/>
        <w:tab w:val="decimal" w:pos="1440"/>
      </w:tabs>
      <w:suppressAutoHyphens/>
      <w:ind w:firstLine="1440"/>
    </w:pPr>
    <w:rPr>
      <w:rFonts w:ascii="Courier" w:hAnsi="Courier"/>
      <w:sz w:val="24"/>
      <w:lang w:val="en-US" w:eastAsia="en-US"/>
    </w:rPr>
  </w:style>
  <w:style w:type="paragraph" w:customStyle="1" w:styleId="33">
    <w:name w:val="3 3"/>
    <w:pPr>
      <w:tabs>
        <w:tab w:val="left" w:pos="-720"/>
        <w:tab w:val="left" w:pos="0"/>
        <w:tab w:val="left" w:pos="720"/>
        <w:tab w:val="left" w:pos="1440"/>
        <w:tab w:val="decimal" w:pos="2160"/>
      </w:tabs>
      <w:suppressAutoHyphens/>
      <w:ind w:firstLine="2160"/>
    </w:pPr>
    <w:rPr>
      <w:rFonts w:ascii="Courier" w:hAnsi="Courier"/>
      <w:sz w:val="24"/>
      <w:lang w:val="en-US" w:eastAsia="en-US"/>
    </w:rPr>
  </w:style>
  <w:style w:type="paragraph" w:customStyle="1" w:styleId="34">
    <w:name w:val="3 4"/>
    <w:pPr>
      <w:tabs>
        <w:tab w:val="left" w:pos="-720"/>
        <w:tab w:val="left" w:pos="0"/>
        <w:tab w:val="left" w:pos="720"/>
        <w:tab w:val="left" w:pos="1440"/>
        <w:tab w:val="left" w:pos="2160"/>
        <w:tab w:val="decimal" w:pos="2880"/>
      </w:tabs>
      <w:suppressAutoHyphens/>
      <w:ind w:firstLine="2880"/>
    </w:pPr>
    <w:rPr>
      <w:rFonts w:ascii="Courier" w:hAnsi="Courier"/>
      <w:sz w:val="24"/>
      <w:lang w:val="en-US" w:eastAsia="en-US"/>
    </w:rPr>
  </w:style>
  <w:style w:type="paragraph" w:customStyle="1" w:styleId="35">
    <w:name w:val="3 5"/>
    <w:pPr>
      <w:tabs>
        <w:tab w:val="left" w:pos="-720"/>
        <w:tab w:val="left" w:pos="0"/>
        <w:tab w:val="left" w:pos="720"/>
        <w:tab w:val="left" w:pos="1440"/>
        <w:tab w:val="left" w:pos="2160"/>
        <w:tab w:val="left" w:pos="2880"/>
        <w:tab w:val="decimal" w:pos="3600"/>
      </w:tabs>
      <w:suppressAutoHyphens/>
      <w:ind w:firstLine="3600"/>
    </w:pPr>
    <w:rPr>
      <w:rFonts w:ascii="Courier" w:hAnsi="Courier"/>
      <w:sz w:val="24"/>
      <w:lang w:val="en-US" w:eastAsia="en-US"/>
    </w:rPr>
  </w:style>
  <w:style w:type="paragraph" w:customStyle="1" w:styleId="36">
    <w:name w:val="3 6"/>
    <w:pPr>
      <w:tabs>
        <w:tab w:val="left" w:pos="-720"/>
        <w:tab w:val="left" w:pos="0"/>
        <w:tab w:val="left" w:pos="720"/>
        <w:tab w:val="left" w:pos="1440"/>
        <w:tab w:val="left" w:pos="2160"/>
        <w:tab w:val="left" w:pos="2880"/>
        <w:tab w:val="left" w:pos="3600"/>
        <w:tab w:val="decimal" w:pos="4320"/>
      </w:tabs>
      <w:suppressAutoHyphens/>
      <w:ind w:firstLine="4320"/>
    </w:pPr>
    <w:rPr>
      <w:rFonts w:ascii="Courier" w:hAnsi="Courier"/>
      <w:sz w:val="24"/>
      <w:lang w:val="en-US" w:eastAsia="en-US"/>
    </w:rPr>
  </w:style>
  <w:style w:type="paragraph" w:customStyle="1" w:styleId="37">
    <w:name w:val="3 7"/>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Courier" w:hAnsi="Courier"/>
      <w:sz w:val="24"/>
      <w:lang w:val="en-US" w:eastAsia="en-US"/>
    </w:rPr>
  </w:style>
  <w:style w:type="paragraph" w:customStyle="1" w:styleId="38">
    <w:name w:val="3 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Courier" w:hAnsi="Courier"/>
      <w:sz w:val="24"/>
      <w:lang w:val="en-US" w:eastAsia="en-US"/>
    </w:rPr>
  </w:style>
  <w:style w:type="paragraph" w:customStyle="1" w:styleId="SAR1">
    <w:name w:val="SAR 1"/>
    <w:pPr>
      <w:tabs>
        <w:tab w:val="left" w:pos="605"/>
        <w:tab w:val="left" w:pos="1210"/>
        <w:tab w:val="left" w:pos="1814"/>
        <w:tab w:val="left" w:pos="2419"/>
        <w:tab w:val="left" w:pos="3024"/>
      </w:tabs>
      <w:suppressAutoHyphens/>
    </w:pPr>
    <w:rPr>
      <w:rFonts w:ascii="Courier" w:hAnsi="Courier"/>
      <w:sz w:val="24"/>
      <w:lang w:val="en-US" w:eastAsia="en-US"/>
    </w:rPr>
  </w:style>
  <w:style w:type="paragraph" w:customStyle="1" w:styleId="SAR2">
    <w:name w:val="SAR 2"/>
    <w:pPr>
      <w:tabs>
        <w:tab w:val="left" w:pos="605"/>
        <w:tab w:val="left" w:pos="1210"/>
      </w:tabs>
      <w:suppressAutoHyphens/>
      <w:ind w:firstLine="605"/>
    </w:pPr>
    <w:rPr>
      <w:rFonts w:ascii="Courier" w:hAnsi="Courier"/>
      <w:sz w:val="24"/>
      <w:lang w:val="en-US" w:eastAsia="en-US"/>
    </w:rPr>
  </w:style>
  <w:style w:type="paragraph" w:customStyle="1" w:styleId="SAR3">
    <w:name w:val="SAR 3"/>
    <w:pPr>
      <w:tabs>
        <w:tab w:val="right" w:pos="1560"/>
        <w:tab w:val="left" w:pos="1800"/>
      </w:tabs>
      <w:suppressAutoHyphens/>
      <w:ind w:firstLine="3000"/>
    </w:pPr>
    <w:rPr>
      <w:rFonts w:ascii="Courier" w:hAnsi="Courier"/>
      <w:sz w:val="24"/>
      <w:lang w:val="en-US" w:eastAsia="en-US"/>
    </w:rPr>
  </w:style>
  <w:style w:type="paragraph" w:customStyle="1" w:styleId="SAR4">
    <w:name w:val="SAR 4"/>
    <w:pPr>
      <w:tabs>
        <w:tab w:val="left" w:pos="1814"/>
        <w:tab w:val="left" w:pos="2280"/>
      </w:tabs>
      <w:suppressAutoHyphens/>
      <w:ind w:firstLine="1814"/>
    </w:pPr>
    <w:rPr>
      <w:rFonts w:ascii="Courier" w:hAnsi="Courier"/>
      <w:sz w:val="24"/>
      <w:lang w:val="en-US" w:eastAsia="en-US"/>
    </w:rPr>
  </w:style>
  <w:style w:type="paragraph" w:customStyle="1" w:styleId="SAR5">
    <w:name w:val="SAR 5"/>
    <w:pPr>
      <w:tabs>
        <w:tab w:val="right" w:pos="2520"/>
        <w:tab w:val="left" w:pos="2765"/>
      </w:tabs>
      <w:suppressAutoHyphens/>
      <w:ind w:firstLine="3960"/>
    </w:pPr>
    <w:rPr>
      <w:rFonts w:ascii="Courier" w:hAnsi="Courier"/>
      <w:sz w:val="24"/>
      <w:lang w:val="en-US" w:eastAsia="en-US"/>
    </w:rPr>
  </w:style>
  <w:style w:type="paragraph" w:customStyle="1" w:styleId="SAR6">
    <w:name w:val="SAR 6"/>
    <w:pPr>
      <w:tabs>
        <w:tab w:val="left" w:pos="-720"/>
      </w:tabs>
      <w:suppressAutoHyphens/>
    </w:pPr>
    <w:rPr>
      <w:rFonts w:ascii="Courier" w:hAnsi="Courier"/>
      <w:sz w:val="24"/>
      <w:lang w:val="en-US" w:eastAsia="en-US"/>
    </w:rPr>
  </w:style>
  <w:style w:type="paragraph" w:customStyle="1" w:styleId="SAR7">
    <w:name w:val="SAR 7"/>
    <w:pPr>
      <w:tabs>
        <w:tab w:val="left" w:pos="-720"/>
      </w:tabs>
      <w:suppressAutoHyphens/>
    </w:pPr>
    <w:rPr>
      <w:rFonts w:ascii="Courier" w:hAnsi="Courier"/>
      <w:sz w:val="24"/>
      <w:lang w:val="en-US" w:eastAsia="en-US"/>
    </w:rPr>
  </w:style>
  <w:style w:type="character" w:customStyle="1" w:styleId="SAR8">
    <w:name w:val="SAR 8"/>
    <w:rPr>
      <w:rFonts w:ascii="Courier" w:hAnsi="Courier"/>
      <w:noProof w:val="0"/>
      <w:sz w:val="24"/>
      <w:lang w:val="en-US"/>
    </w:rPr>
  </w:style>
  <w:style w:type="paragraph" w:customStyle="1" w:styleId="REGULAR1">
    <w:name w:val="REGULAR 1"/>
    <w:pPr>
      <w:tabs>
        <w:tab w:val="left" w:pos="605"/>
        <w:tab w:val="left" w:pos="1210"/>
      </w:tabs>
      <w:suppressAutoHyphens/>
    </w:pPr>
    <w:rPr>
      <w:rFonts w:ascii="Courier" w:hAnsi="Courier"/>
      <w:sz w:val="24"/>
      <w:lang w:val="en-US" w:eastAsia="en-US"/>
    </w:rPr>
  </w:style>
  <w:style w:type="paragraph" w:customStyle="1" w:styleId="REGULAR2">
    <w:name w:val="REGULAR 2"/>
    <w:pPr>
      <w:tabs>
        <w:tab w:val="left" w:pos="605"/>
        <w:tab w:val="left" w:pos="1210"/>
        <w:tab w:val="left" w:pos="1814"/>
        <w:tab w:val="left" w:pos="2419"/>
        <w:tab w:val="left" w:pos="3024"/>
        <w:tab w:val="left" w:pos="3629"/>
      </w:tabs>
      <w:suppressAutoHyphens/>
      <w:ind w:firstLine="605"/>
    </w:pPr>
    <w:rPr>
      <w:rFonts w:ascii="Courier" w:hAnsi="Courier"/>
      <w:sz w:val="24"/>
      <w:lang w:val="en-US" w:eastAsia="en-US"/>
    </w:rPr>
  </w:style>
  <w:style w:type="paragraph" w:customStyle="1" w:styleId="REGULAR3">
    <w:name w:val="REGULAR 3"/>
    <w:pPr>
      <w:tabs>
        <w:tab w:val="right" w:pos="1560"/>
        <w:tab w:val="left" w:pos="1800"/>
      </w:tabs>
      <w:suppressAutoHyphens/>
      <w:ind w:firstLine="3000"/>
    </w:pPr>
    <w:rPr>
      <w:rFonts w:ascii="Courier" w:hAnsi="Courier"/>
      <w:sz w:val="24"/>
      <w:lang w:val="en-US" w:eastAsia="en-US"/>
    </w:rPr>
  </w:style>
  <w:style w:type="paragraph" w:customStyle="1" w:styleId="REGULAR4">
    <w:name w:val="REGULAR 4"/>
    <w:pPr>
      <w:tabs>
        <w:tab w:val="left" w:pos="1814"/>
        <w:tab w:val="left" w:pos="2280"/>
      </w:tabs>
      <w:suppressAutoHyphens/>
      <w:ind w:firstLine="1814"/>
    </w:pPr>
    <w:rPr>
      <w:rFonts w:ascii="Courier" w:hAnsi="Courier"/>
      <w:sz w:val="24"/>
      <w:lang w:val="en-US" w:eastAsia="en-US"/>
    </w:rPr>
  </w:style>
  <w:style w:type="paragraph" w:customStyle="1" w:styleId="REGULAR5">
    <w:name w:val="REGULAR 5"/>
    <w:pPr>
      <w:tabs>
        <w:tab w:val="right" w:pos="2520"/>
        <w:tab w:val="left" w:pos="2760"/>
      </w:tabs>
      <w:suppressAutoHyphens/>
      <w:ind w:firstLine="3960"/>
    </w:pPr>
    <w:rPr>
      <w:rFonts w:ascii="Courier" w:hAnsi="Courier"/>
      <w:sz w:val="24"/>
      <w:lang w:val="en-US" w:eastAsia="en-US"/>
    </w:rPr>
  </w:style>
  <w:style w:type="paragraph" w:customStyle="1" w:styleId="REGULAR6">
    <w:name w:val="REGULAR 6"/>
    <w:pPr>
      <w:tabs>
        <w:tab w:val="left" w:pos="-720"/>
      </w:tabs>
      <w:suppressAutoHyphens/>
    </w:pPr>
    <w:rPr>
      <w:rFonts w:ascii="Courier" w:hAnsi="Courier"/>
      <w:sz w:val="24"/>
      <w:lang w:val="en-US" w:eastAsia="en-US"/>
    </w:rPr>
  </w:style>
  <w:style w:type="paragraph" w:customStyle="1" w:styleId="REGULAR7">
    <w:name w:val="REGULAR 7"/>
    <w:pPr>
      <w:tabs>
        <w:tab w:val="left" w:pos="-720"/>
      </w:tabs>
      <w:suppressAutoHyphens/>
    </w:pPr>
    <w:rPr>
      <w:rFonts w:ascii="Courier" w:hAnsi="Courier"/>
      <w:sz w:val="24"/>
      <w:lang w:val="en-US" w:eastAsia="en-US"/>
    </w:rPr>
  </w:style>
  <w:style w:type="paragraph" w:customStyle="1" w:styleId="REGULAR8">
    <w:name w:val="REGULAR 8"/>
    <w:pPr>
      <w:tabs>
        <w:tab w:val="left" w:pos="-720"/>
      </w:tabs>
      <w:suppressAutoHyphens/>
    </w:pPr>
    <w:rPr>
      <w:rFonts w:ascii="Courier" w:hAnsi="Courier"/>
      <w:sz w:val="24"/>
      <w:lang w:val="en-US" w:eastAsia="en-US"/>
    </w:rPr>
  </w:style>
  <w:style w:type="paragraph" w:customStyle="1" w:styleId="11">
    <w:name w:val="1 1"/>
    <w:pPr>
      <w:tabs>
        <w:tab w:val="left" w:pos="-720"/>
      </w:tabs>
      <w:suppressAutoHyphens/>
    </w:pPr>
    <w:rPr>
      <w:rFonts w:ascii="Courier" w:hAnsi="Courier"/>
      <w:sz w:val="24"/>
      <w:lang w:val="en-US" w:eastAsia="en-US"/>
    </w:rPr>
  </w:style>
  <w:style w:type="paragraph" w:customStyle="1" w:styleId="12">
    <w:name w:val="1 2"/>
    <w:pPr>
      <w:tabs>
        <w:tab w:val="left" w:pos="-720"/>
      </w:tabs>
      <w:suppressAutoHyphens/>
    </w:pPr>
    <w:rPr>
      <w:rFonts w:ascii="Courier" w:hAnsi="Courier"/>
      <w:sz w:val="24"/>
      <w:lang w:val="en-US" w:eastAsia="en-US"/>
    </w:rPr>
  </w:style>
  <w:style w:type="paragraph" w:customStyle="1" w:styleId="13">
    <w:name w:val="1 3"/>
    <w:pPr>
      <w:tabs>
        <w:tab w:val="left" w:pos="-720"/>
      </w:tabs>
      <w:suppressAutoHyphens/>
    </w:pPr>
    <w:rPr>
      <w:rFonts w:ascii="Courier" w:hAnsi="Courier"/>
      <w:sz w:val="24"/>
      <w:lang w:val="en-US" w:eastAsia="en-US"/>
    </w:rPr>
  </w:style>
  <w:style w:type="paragraph" w:customStyle="1" w:styleId="14">
    <w:name w:val="1 4"/>
    <w:pPr>
      <w:tabs>
        <w:tab w:val="left" w:pos="-720"/>
      </w:tabs>
      <w:suppressAutoHyphens/>
    </w:pPr>
    <w:rPr>
      <w:rFonts w:ascii="Courier" w:hAnsi="Courier"/>
      <w:sz w:val="24"/>
      <w:lang w:val="en-US" w:eastAsia="en-US"/>
    </w:rPr>
  </w:style>
  <w:style w:type="paragraph" w:customStyle="1" w:styleId="15">
    <w:name w:val="1 5"/>
    <w:pPr>
      <w:tabs>
        <w:tab w:val="left" w:pos="-720"/>
      </w:tabs>
      <w:suppressAutoHyphens/>
    </w:pPr>
    <w:rPr>
      <w:rFonts w:ascii="Courier" w:hAnsi="Courier"/>
      <w:sz w:val="24"/>
      <w:lang w:val="en-US" w:eastAsia="en-US"/>
    </w:rPr>
  </w:style>
  <w:style w:type="paragraph" w:customStyle="1" w:styleId="16">
    <w:name w:val="1 6"/>
    <w:pPr>
      <w:tabs>
        <w:tab w:val="left" w:pos="-720"/>
      </w:tabs>
      <w:suppressAutoHyphens/>
    </w:pPr>
    <w:rPr>
      <w:rFonts w:ascii="Courier" w:hAnsi="Courier"/>
      <w:sz w:val="24"/>
      <w:lang w:val="en-US" w:eastAsia="en-US"/>
    </w:rPr>
  </w:style>
  <w:style w:type="paragraph" w:customStyle="1" w:styleId="17">
    <w:name w:val="1 7"/>
    <w:pPr>
      <w:tabs>
        <w:tab w:val="left" w:pos="-720"/>
      </w:tabs>
      <w:suppressAutoHyphens/>
    </w:pPr>
    <w:rPr>
      <w:rFonts w:ascii="Courier" w:hAnsi="Courier"/>
      <w:sz w:val="24"/>
      <w:lang w:val="en-US" w:eastAsia="en-US"/>
    </w:rPr>
  </w:style>
  <w:style w:type="paragraph" w:customStyle="1" w:styleId="18">
    <w:name w:val="1 8"/>
    <w:pPr>
      <w:tabs>
        <w:tab w:val="left" w:pos="-720"/>
      </w:tabs>
      <w:suppressAutoHyphens/>
    </w:pPr>
    <w:rPr>
      <w:rFonts w:ascii="Courier" w:hAnsi="Courier"/>
      <w:sz w:val="24"/>
      <w:lang w:val="en-US" w:eastAsia="en-US"/>
    </w:rPr>
  </w:style>
  <w:style w:type="paragraph" w:customStyle="1" w:styleId="21a">
    <w:name w:val="2 1a"/>
    <w:pPr>
      <w:tabs>
        <w:tab w:val="left" w:pos="-720"/>
      </w:tabs>
      <w:suppressAutoHyphens/>
    </w:pPr>
    <w:rPr>
      <w:rFonts w:ascii="Courier" w:hAnsi="Courier"/>
      <w:sz w:val="24"/>
      <w:lang w:val="en-US" w:eastAsia="en-US"/>
    </w:rPr>
  </w:style>
  <w:style w:type="paragraph" w:customStyle="1" w:styleId="22a">
    <w:name w:val="2 2a"/>
    <w:pPr>
      <w:tabs>
        <w:tab w:val="left" w:pos="-720"/>
      </w:tabs>
      <w:suppressAutoHyphens/>
    </w:pPr>
    <w:rPr>
      <w:rFonts w:ascii="Courier" w:hAnsi="Courier"/>
      <w:sz w:val="24"/>
      <w:lang w:val="en-US" w:eastAsia="en-US"/>
    </w:rPr>
  </w:style>
  <w:style w:type="paragraph" w:customStyle="1" w:styleId="23a">
    <w:name w:val="2 3a"/>
    <w:pPr>
      <w:tabs>
        <w:tab w:val="left" w:pos="-720"/>
      </w:tabs>
      <w:suppressAutoHyphens/>
    </w:pPr>
    <w:rPr>
      <w:rFonts w:ascii="Courier" w:hAnsi="Courier"/>
      <w:sz w:val="24"/>
      <w:lang w:val="en-US" w:eastAsia="en-US"/>
    </w:rPr>
  </w:style>
  <w:style w:type="paragraph" w:customStyle="1" w:styleId="24a">
    <w:name w:val="2 4a"/>
    <w:pPr>
      <w:tabs>
        <w:tab w:val="left" w:pos="-720"/>
      </w:tabs>
      <w:suppressAutoHyphens/>
    </w:pPr>
    <w:rPr>
      <w:rFonts w:ascii="Courier" w:hAnsi="Courier"/>
      <w:sz w:val="24"/>
      <w:lang w:val="en-US" w:eastAsia="en-US"/>
    </w:rPr>
  </w:style>
  <w:style w:type="paragraph" w:customStyle="1" w:styleId="25a">
    <w:name w:val="2 5a"/>
    <w:pPr>
      <w:tabs>
        <w:tab w:val="left" w:pos="-720"/>
      </w:tabs>
      <w:suppressAutoHyphens/>
    </w:pPr>
    <w:rPr>
      <w:rFonts w:ascii="Courier" w:hAnsi="Courier"/>
      <w:sz w:val="24"/>
      <w:lang w:val="en-US" w:eastAsia="en-US"/>
    </w:rPr>
  </w:style>
  <w:style w:type="paragraph" w:customStyle="1" w:styleId="26a">
    <w:name w:val="2 6a"/>
    <w:pPr>
      <w:tabs>
        <w:tab w:val="left" w:pos="-720"/>
      </w:tabs>
      <w:suppressAutoHyphens/>
    </w:pPr>
    <w:rPr>
      <w:rFonts w:ascii="Courier" w:hAnsi="Courier"/>
      <w:sz w:val="24"/>
      <w:lang w:val="en-US" w:eastAsia="en-US"/>
    </w:rPr>
  </w:style>
  <w:style w:type="paragraph" w:customStyle="1" w:styleId="27a">
    <w:name w:val="2 7a"/>
    <w:pPr>
      <w:tabs>
        <w:tab w:val="left" w:pos="-720"/>
      </w:tabs>
      <w:suppressAutoHyphens/>
    </w:pPr>
    <w:rPr>
      <w:rFonts w:ascii="Courier" w:hAnsi="Courier"/>
      <w:sz w:val="24"/>
      <w:lang w:val="en-US" w:eastAsia="en-US"/>
    </w:rPr>
  </w:style>
  <w:style w:type="paragraph" w:customStyle="1" w:styleId="28a">
    <w:name w:val="2 8a"/>
    <w:pPr>
      <w:tabs>
        <w:tab w:val="left" w:pos="-720"/>
      </w:tabs>
      <w:suppressAutoHyphens/>
    </w:pPr>
    <w:rPr>
      <w:rFonts w:ascii="Courier" w:hAnsi="Courier"/>
      <w:sz w:val="24"/>
      <w:lang w:val="en-US" w:eastAsia="en-US"/>
    </w:rPr>
  </w:style>
  <w:style w:type="paragraph" w:styleId="TOC1">
    <w:name w:val="toc 1"/>
    <w:basedOn w:val="Normal"/>
    <w:next w:val="Normal"/>
    <w:semiHidden/>
    <w:pPr>
      <w:tabs>
        <w:tab w:val="left" w:leader="dot" w:pos="9000"/>
      </w:tabs>
      <w:suppressAutoHyphens/>
      <w:spacing w:before="240"/>
      <w:ind w:left="720" w:hanging="720"/>
    </w:pPr>
    <w:rPr>
      <w:b/>
    </w:rPr>
  </w:style>
  <w:style w:type="paragraph" w:styleId="TOC2">
    <w:name w:val="toc 2"/>
    <w:basedOn w:val="Normal"/>
    <w:next w:val="Normal"/>
    <w:semiHidden/>
    <w:pPr>
      <w:tabs>
        <w:tab w:val="left" w:leader="dot" w:pos="9000"/>
      </w:tabs>
      <w:suppressAutoHyphens/>
      <w:ind w:left="1440" w:hanging="720"/>
    </w:pPr>
  </w:style>
  <w:style w:type="paragraph" w:styleId="TOC3">
    <w:name w:val="toc 3"/>
    <w:basedOn w:val="Normal"/>
    <w:next w:val="Normal"/>
    <w:semiHidden/>
    <w:pPr>
      <w:tabs>
        <w:tab w:val="left" w:leader="dot" w:pos="9000"/>
      </w:tabs>
      <w:suppressAutoHyphens/>
      <w:ind w:left="1440" w:hanging="720"/>
    </w:pPr>
    <w:rPr>
      <w:i/>
    </w:rPr>
  </w:style>
  <w:style w:type="paragraph" w:styleId="TOC4">
    <w:name w:val="toc 4"/>
    <w:basedOn w:val="Normal"/>
    <w:next w:val="Normal"/>
    <w:semiHidden/>
    <w:pPr>
      <w:tabs>
        <w:tab w:val="left" w:leader="dot" w:pos="8640"/>
        <w:tab w:val="right" w:pos="9000"/>
      </w:tabs>
      <w:suppressAutoHyphens/>
      <w:ind w:left="720" w:right="720"/>
    </w:pPr>
  </w:style>
  <w:style w:type="paragraph" w:styleId="TOC5">
    <w:name w:val="toc 5"/>
    <w:basedOn w:val="Normal"/>
    <w:next w:val="Normal"/>
    <w:semiHidden/>
    <w:pPr>
      <w:tabs>
        <w:tab w:val="left" w:leader="dot" w:pos="8640"/>
        <w:tab w:val="right" w:pos="9000"/>
      </w:tabs>
      <w:suppressAutoHyphens/>
      <w:ind w:left="720" w:right="720"/>
    </w:pPr>
  </w:style>
  <w:style w:type="paragraph" w:styleId="TOC6">
    <w:name w:val="toc 6"/>
    <w:basedOn w:val="Normal"/>
    <w:next w:val="Normal"/>
    <w:semiHidden/>
    <w:pPr>
      <w:tabs>
        <w:tab w:val="left" w:pos="8640"/>
        <w:tab w:val="right" w:pos="9000"/>
      </w:tabs>
      <w:suppressAutoHyphens/>
      <w:ind w:left="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8640"/>
        <w:tab w:val="right" w:pos="9000"/>
      </w:tabs>
      <w:suppressAutoHyphens/>
      <w:ind w:left="720" w:hanging="720"/>
    </w:pPr>
  </w:style>
  <w:style w:type="paragraph" w:styleId="TOC9">
    <w:name w:val="toc 9"/>
    <w:basedOn w:val="Normal"/>
    <w:next w:val="Normal"/>
    <w:semiHidden/>
    <w:pPr>
      <w:tabs>
        <w:tab w:val="left" w:leader="dot" w:pos="8640"/>
        <w:tab w:val="right" w:pos="9000"/>
      </w:tabs>
      <w:suppressAutoHyphens/>
      <w:ind w:left="720" w:hanging="720"/>
    </w:pPr>
  </w:style>
  <w:style w:type="paragraph" w:styleId="Index1">
    <w:name w:val="index 1"/>
    <w:basedOn w:val="Normal"/>
    <w:next w:val="Normal"/>
    <w:semiHidden/>
    <w:pPr>
      <w:tabs>
        <w:tab w:val="left" w:leader="dot" w:pos="9000"/>
        <w:tab w:val="right" w:pos="9360"/>
      </w:tabs>
      <w:suppressAutoHyphens/>
      <w:ind w:left="720"/>
    </w:pPr>
  </w:style>
  <w:style w:type="paragraph" w:styleId="Index2">
    <w:name w:val="index 2"/>
    <w:basedOn w:val="Normal"/>
    <w:next w:val="Normal"/>
    <w:semiHidden/>
    <w:pPr>
      <w:tabs>
        <w:tab w:val="left" w:leader="dot" w:pos="9000"/>
        <w:tab w:val="right" w:pos="9360"/>
      </w:tabs>
      <w:suppressAutoHyphens/>
      <w:ind w:left="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character" w:styleId="EndnoteReference">
    <w:name w:val="endnote reference"/>
    <w:semiHidden/>
    <w:rPr>
      <w:vertAlign w:val="superscript"/>
    </w:rPr>
  </w:style>
  <w:style w:type="character" w:styleId="FootnoteReference">
    <w:name w:val="footnote reference"/>
    <w:semiHidden/>
    <w:rPr>
      <w:rFonts w:ascii="Times New Roman" w:hAnsi="Times New Roman"/>
      <w:sz w:val="20"/>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1">
    <w:name w:val="Head 2.1"/>
    <w:basedOn w:val="Normal"/>
    <w:pPr>
      <w:suppressAutoHyphens/>
      <w:jc w:val="center"/>
    </w:pPr>
    <w:rPr>
      <w:rFonts w:ascii="Times New Roman Bold" w:hAnsi="Times New Roman Bold"/>
      <w:b/>
      <w:sz w:val="28"/>
    </w:rPr>
  </w:style>
  <w:style w:type="paragraph" w:customStyle="1" w:styleId="Head22">
    <w:name w:val="Head 2.2"/>
    <w:basedOn w:val="Normal"/>
    <w:pPr>
      <w:tabs>
        <w:tab w:val="left" w:pos="360"/>
      </w:tabs>
      <w:suppressAutoHyphens/>
      <w:ind w:left="360" w:hanging="360"/>
    </w:pPr>
    <w:rPr>
      <w:b/>
    </w:rPr>
  </w:style>
  <w:style w:type="paragraph" w:customStyle="1" w:styleId="Head42">
    <w:name w:val="Head 4.2"/>
    <w:basedOn w:val="Normal"/>
    <w:pPr>
      <w:tabs>
        <w:tab w:val="left" w:pos="360"/>
      </w:tabs>
      <w:suppressAutoHyphens/>
      <w:ind w:left="360" w:hanging="360"/>
    </w:pPr>
    <w:rPr>
      <w:b/>
    </w:rPr>
  </w:style>
  <w:style w:type="paragraph" w:customStyle="1" w:styleId="Head52">
    <w:name w:val="Head 5.2"/>
    <w:basedOn w:val="Normal"/>
    <w:pPr>
      <w:tabs>
        <w:tab w:val="left" w:pos="533"/>
      </w:tabs>
      <w:suppressAutoHyphens/>
      <w:ind w:left="533" w:hanging="533"/>
      <w:jc w:val="both"/>
    </w:pPr>
    <w:rPr>
      <w:b/>
    </w:rPr>
  </w:style>
  <w:style w:type="paragraph" w:customStyle="1" w:styleId="Head82">
    <w:name w:val="Head 8.2"/>
    <w:basedOn w:val="Normal"/>
    <w:pPr>
      <w:suppressAutoHyphens/>
      <w:jc w:val="center"/>
    </w:pPr>
    <w:rPr>
      <w:b/>
      <w:sz w:val="28"/>
    </w:rPr>
  </w:style>
  <w:style w:type="paragraph" w:styleId="FootnoteText">
    <w:name w:val="footnote text"/>
    <w:basedOn w:val="Normal"/>
    <w:semiHidden/>
    <w:pPr>
      <w:suppressAutoHyphens/>
    </w:pPr>
    <w:rPr>
      <w:sz w:val="20"/>
    </w:rPr>
  </w:style>
  <w:style w:type="paragraph" w:customStyle="1" w:styleId="Head32">
    <w:name w:val="Head 3.2"/>
    <w:basedOn w:val="Normal"/>
    <w:pPr>
      <w:suppressAutoHyphens/>
      <w:ind w:left="360" w:hanging="360"/>
    </w:pPr>
    <w:rPr>
      <w:b/>
      <w:lang w:val="fr-FR"/>
    </w:rPr>
  </w:style>
  <w:style w:type="paragraph" w:customStyle="1" w:styleId="Head31">
    <w:name w:val="Head 3.1"/>
    <w:basedOn w:val="Normal"/>
    <w:pPr>
      <w:suppressAutoHyphens/>
      <w:ind w:firstLine="360"/>
    </w:pPr>
    <w:rPr>
      <w:b/>
      <w:lang w:val="fr-FR"/>
    </w:rPr>
  </w:style>
  <w:style w:type="paragraph" w:customStyle="1" w:styleId="Head51">
    <w:name w:val="Head 5.1"/>
    <w:basedOn w:val="Normal"/>
    <w:pPr>
      <w:suppressAutoHyphens/>
      <w:ind w:left="720" w:hanging="720"/>
      <w:jc w:val="both"/>
    </w:pPr>
    <w:rPr>
      <w:b/>
      <w:lang w:val="fr-FR"/>
    </w:rPr>
  </w:style>
  <w:style w:type="character" w:styleId="PageNumber">
    <w:name w:val="page number"/>
    <w:basedOn w:val="DefaultParagraphFont"/>
  </w:style>
  <w:style w:type="paragraph" w:styleId="BodyTextIndent2">
    <w:name w:val="Body Text Indent 2"/>
    <w:basedOn w:val="Normal"/>
    <w:pPr>
      <w:ind w:left="630"/>
    </w:pPr>
  </w:style>
  <w:style w:type="paragraph" w:styleId="BlockText">
    <w:name w:val="Block Text"/>
    <w:basedOn w:val="Normal"/>
    <w:pPr>
      <w:tabs>
        <w:tab w:val="left" w:pos="1080"/>
      </w:tabs>
      <w:suppressAutoHyphens/>
      <w:ind w:left="1080" w:right="-72" w:hanging="540"/>
      <w:jc w:val="both"/>
    </w:pPr>
  </w:style>
  <w:style w:type="paragraph" w:styleId="BodyTextIndent">
    <w:name w:val="Body Text Indent"/>
    <w:basedOn w:val="Normal"/>
    <w:pPr>
      <w:suppressAutoHyphens/>
      <w:ind w:left="533" w:firstLine="7"/>
      <w:jc w:val="both"/>
    </w:pPr>
  </w:style>
  <w:style w:type="paragraph" w:styleId="BodyTextIndent3">
    <w:name w:val="Body Text Indent 3"/>
    <w:basedOn w:val="Normal"/>
    <w:pPr>
      <w:suppressAutoHyphens/>
      <w:ind w:firstLine="7"/>
      <w:jc w:val="both"/>
    </w:pPr>
  </w:style>
  <w:style w:type="paragraph" w:styleId="BodyText">
    <w:name w:val="Body Text"/>
    <w:basedOn w:val="Normal"/>
    <w:pPr>
      <w:suppressAutoHyphens/>
    </w:pPr>
    <w:rPr>
      <w:bCs/>
      <w:i/>
      <w:iCs/>
    </w:rPr>
  </w:style>
  <w:style w:type="paragraph" w:customStyle="1" w:styleId="Header3-Paragraph">
    <w:name w:val="Header 3 - Paragraph"/>
    <w:basedOn w:val="Normal"/>
    <w:pPr>
      <w:tabs>
        <w:tab w:val="left" w:pos="684"/>
        <w:tab w:val="left" w:pos="864"/>
      </w:tabs>
      <w:overflowPunct w:val="0"/>
      <w:autoSpaceDE w:val="0"/>
      <w:autoSpaceDN w:val="0"/>
      <w:adjustRightInd w:val="0"/>
      <w:spacing w:after="200"/>
      <w:ind w:left="1238" w:hanging="619"/>
      <w:jc w:val="both"/>
      <w:textAlignment w:val="baseline"/>
    </w:pPr>
    <w:rPr>
      <w:lang w:val="en-US"/>
    </w:rPr>
  </w:style>
  <w:style w:type="paragraph" w:styleId="BodyText2">
    <w:name w:val="Body Text 2"/>
    <w:basedOn w:val="Normal"/>
    <w:pPr>
      <w:suppressAutoHyphens/>
      <w:jc w:val="both"/>
    </w:pPr>
    <w:rPr>
      <w:iCs/>
    </w:rPr>
  </w:style>
  <w:style w:type="paragraph" w:styleId="BodyText3">
    <w:name w:val="Body Text 3"/>
    <w:basedOn w:val="Normal"/>
    <w:pPr>
      <w:tabs>
        <w:tab w:val="left" w:pos="6450"/>
      </w:tabs>
      <w:suppressAutoHyphens/>
      <w:jc w:val="both"/>
    </w:pPr>
    <w:rPr>
      <w:b/>
      <w:i/>
      <w:sz w:val="20"/>
    </w:rPr>
  </w:style>
  <w:style w:type="paragraph" w:styleId="Title">
    <w:name w:val="Title"/>
    <w:basedOn w:val="Normal"/>
    <w:qFormat/>
    <w:pPr>
      <w:suppressAutoHyphens/>
      <w:jc w:val="center"/>
    </w:pPr>
    <w:rPr>
      <w:rFonts w:ascii="Times New Roman Bold" w:hAnsi="Times New Roman Bold"/>
      <w:b/>
      <w:spacing w:val="80"/>
      <w:sz w:val="48"/>
    </w:rPr>
  </w:style>
  <w:style w:type="paragraph" w:customStyle="1" w:styleId="Sub-ClauseText">
    <w:name w:val="Sub-Clause Text"/>
    <w:basedOn w:val="Normal"/>
    <w:pPr>
      <w:spacing w:before="120" w:after="120"/>
      <w:jc w:val="both"/>
    </w:pPr>
    <w:rPr>
      <w:spacing w:val="-4"/>
      <w:lang w:val="en-US"/>
    </w:rPr>
  </w:style>
  <w:style w:type="paragraph" w:styleId="DocumentMap">
    <w:name w:val="Document Map"/>
    <w:basedOn w:val="Normal"/>
    <w:semiHidden/>
    <w:pPr>
      <w:shd w:val="clear" w:color="auto" w:fill="000080"/>
    </w:pPr>
    <w:rPr>
      <w:rFonts w:ascii="Tahoma" w:hAnsi="Tahoma"/>
    </w:rPr>
  </w:style>
  <w:style w:type="paragraph" w:customStyle="1" w:styleId="BankNormal">
    <w:name w:val="BankNormal"/>
    <w:basedOn w:val="Normal"/>
    <w:pPr>
      <w:spacing w:after="240"/>
    </w:pPr>
    <w:rPr>
      <w:lang w:val="en-US"/>
    </w:rPr>
  </w:style>
  <w:style w:type="paragraph" w:styleId="BalloonText">
    <w:name w:val="Balloon Text"/>
    <w:basedOn w:val="Normal"/>
    <w:semiHidden/>
    <w:rsid w:val="00884D93"/>
    <w:rPr>
      <w:rFonts w:ascii="Tahoma" w:hAnsi="Tahoma" w:cs="Tahoma"/>
      <w:sz w:val="16"/>
      <w:szCs w:val="16"/>
    </w:rPr>
  </w:style>
  <w:style w:type="paragraph" w:styleId="Revision">
    <w:name w:val="Revision"/>
    <w:hidden/>
    <w:uiPriority w:val="99"/>
    <w:semiHidden/>
    <w:rsid w:val="00F13CD8"/>
    <w:rPr>
      <w:sz w:val="24"/>
      <w:lang w:eastAsia="en-US"/>
    </w:rPr>
  </w:style>
  <w:style w:type="character" w:styleId="Hyperlink">
    <w:name w:val="Hyperlink"/>
    <w:rsid w:val="00343AC1"/>
    <w:rPr>
      <w:color w:val="467886"/>
      <w:u w:val="single"/>
    </w:rPr>
  </w:style>
  <w:style w:type="character" w:styleId="UnresolvedMention">
    <w:name w:val="Unresolved Mention"/>
    <w:uiPriority w:val="99"/>
    <w:semiHidden/>
    <w:unhideWhenUsed/>
    <w:rsid w:val="00343AC1"/>
    <w:rPr>
      <w:color w:val="605E5C"/>
      <w:shd w:val="clear" w:color="auto" w:fill="E1DFDD"/>
    </w:rPr>
  </w:style>
  <w:style w:type="paragraph" w:styleId="ListParagraph">
    <w:name w:val="List Paragraph"/>
    <w:basedOn w:val="Normal"/>
    <w:uiPriority w:val="34"/>
    <w:qFormat/>
    <w:rsid w:val="00434FB2"/>
    <w:pPr>
      <w:ind w:left="720"/>
    </w:pPr>
  </w:style>
  <w:style w:type="table" w:customStyle="1" w:styleId="TableGrid">
    <w:name w:val="TableGrid"/>
    <w:rsid w:val="00ED6C32"/>
    <w:rPr>
      <w:rFonts w:ascii="Aptos" w:hAnsi="Aptos"/>
      <w:kern w:val="2"/>
      <w:sz w:val="24"/>
      <w:szCs w:val="24"/>
      <w:lang w:val="fr-BE" w:eastAsia="fr-BE"/>
    </w:rPr>
    <w:tblPr>
      <w:tblCellMar>
        <w:top w:w="0" w:type="dxa"/>
        <w:left w:w="0" w:type="dxa"/>
        <w:bottom w:w="0" w:type="dxa"/>
        <w:right w:w="0" w:type="dxa"/>
      </w:tblCellMar>
    </w:tblPr>
  </w:style>
  <w:style w:type="table" w:styleId="TableGrid0">
    <w:name w:val="Table Grid"/>
    <w:basedOn w:val="TableNormal"/>
    <w:rsid w:val="00ED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ntemporary">
    <w:name w:val="Table Contemporary"/>
    <w:basedOn w:val="TableNormal"/>
    <w:rsid w:val="001C2B0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3">
    <w:name w:val="Table List 3"/>
    <w:basedOn w:val="TableNormal"/>
    <w:rsid w:val="001C2B0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995</Words>
  <Characters>5677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GoodsOpen</vt:lpstr>
    </vt:vector>
  </TitlesOfParts>
  <Company>Crown Agents</Company>
  <LinksUpToDate>false</LinksUpToDate>
  <CharactersWithSpaces>6659</CharactersWithSpaces>
  <SharedDoc>false</SharedDoc>
  <HLinks>
    <vt:vector size="12" baseType="variant">
      <vt:variant>
        <vt:i4>2621515</vt:i4>
      </vt:variant>
      <vt:variant>
        <vt:i4>3</vt:i4>
      </vt:variant>
      <vt:variant>
        <vt:i4>0</vt:i4>
      </vt:variant>
      <vt:variant>
        <vt:i4>5</vt:i4>
      </vt:variant>
      <vt:variant>
        <vt:lpwstr>mailto:procurement@au-ibar.org</vt:lpwstr>
      </vt:variant>
      <vt:variant>
        <vt:lpwstr/>
      </vt:variant>
      <vt:variant>
        <vt:i4>2621515</vt:i4>
      </vt:variant>
      <vt:variant>
        <vt:i4>0</vt:i4>
      </vt:variant>
      <vt:variant>
        <vt:i4>0</vt:i4>
      </vt:variant>
      <vt:variant>
        <vt:i4>5</vt:i4>
      </vt:variant>
      <vt:variant>
        <vt:lpwstr>mailto:procurement@au-ibar.org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GoodsOpen</dc:title>
  <dc:subject/>
  <dc:creator>David Hauting</dc:creator>
  <cp:keywords/>
  <cp:lastModifiedBy>ouedraogop</cp:lastModifiedBy>
  <cp:revision>3</cp:revision>
  <cp:lastPrinted>2009-07-01T13:40:00Z</cp:lastPrinted>
  <dcterms:created xsi:type="dcterms:W3CDTF">2026-02-11T07:46:00Z</dcterms:created>
  <dcterms:modified xsi:type="dcterms:W3CDTF">2026-02-17T15:15:00Z</dcterms:modified>
</cp:coreProperties>
</file>