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7CB" w:rsidRPr="00FF2639" w:rsidRDefault="005A57CB" w:rsidP="005A57CB">
      <w:pPr>
        <w:tabs>
          <w:tab w:val="center" w:pos="4153"/>
          <w:tab w:val="right" w:pos="8306"/>
        </w:tabs>
        <w:spacing w:after="0" w:line="240" w:lineRule="auto"/>
        <w:jc w:val="center"/>
        <w:rPr>
          <w:rFonts w:ascii="Times New Roman" w:eastAsia="Times New Roman" w:hAnsi="Times New Roman" w:cs="Times New Roman"/>
          <w:sz w:val="24"/>
          <w:szCs w:val="24"/>
          <w:lang w:val="en-GB"/>
        </w:rPr>
      </w:pPr>
      <w:r w:rsidRPr="00FF2639">
        <w:rPr>
          <w:rFonts w:ascii="Times New Roman" w:eastAsia="Times New Roman" w:hAnsi="Times New Roman" w:cs="Times New Roman"/>
          <w:sz w:val="24"/>
          <w:szCs w:val="24"/>
          <w:lang w:val="en-GB"/>
        </w:rPr>
        <w:object w:dxaOrig="11947" w:dyaOrig="1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8pt" o:ole="">
            <v:imagedata r:id="rId8" o:title=""/>
          </v:shape>
          <o:OLEObject Type="Embed" ProgID="CorelDRAW.Graphic.12" ShapeID="_x0000_i1025" DrawAspect="Content" ObjectID="_1850970408" r:id="rId9"/>
        </w:object>
      </w:r>
    </w:p>
    <w:p w:rsidR="005A57CB" w:rsidRPr="00FF2639" w:rsidRDefault="005A57CB" w:rsidP="005A57CB">
      <w:pPr>
        <w:tabs>
          <w:tab w:val="center" w:pos="4153"/>
          <w:tab w:val="right" w:pos="8306"/>
        </w:tabs>
        <w:spacing w:after="0" w:line="240" w:lineRule="auto"/>
        <w:jc w:val="center"/>
        <w:rPr>
          <w:rFonts w:ascii="Times New Roman" w:eastAsia="Times New Roman" w:hAnsi="Times New Roman" w:cs="Times New Roman"/>
          <w:color w:val="339966"/>
          <w:sz w:val="24"/>
          <w:szCs w:val="24"/>
          <w:lang w:val="fr-FR"/>
        </w:rPr>
      </w:pPr>
      <w:r w:rsidRPr="00FF2639">
        <w:rPr>
          <w:rFonts w:ascii="Times New Roman" w:eastAsia="Times New Roman" w:hAnsi="Times New Roman" w:cs="Times New Roman"/>
          <w:color w:val="339966"/>
          <w:sz w:val="24"/>
          <w:szCs w:val="24"/>
          <w:lang w:val="fr-FR"/>
        </w:rPr>
        <w:t>INTERAFRICAN BUREAU FOR ANIMAL RESOURCES</w:t>
      </w:r>
    </w:p>
    <w:p w:rsidR="005A57CB" w:rsidRPr="00FF2639" w:rsidRDefault="005A57CB" w:rsidP="005A57CB">
      <w:pPr>
        <w:tabs>
          <w:tab w:val="center" w:pos="4153"/>
          <w:tab w:val="right" w:pos="8306"/>
        </w:tabs>
        <w:spacing w:after="0" w:line="240" w:lineRule="auto"/>
        <w:jc w:val="center"/>
        <w:rPr>
          <w:rFonts w:ascii="Times New Roman" w:eastAsia="Times New Roman" w:hAnsi="Times New Roman" w:cs="Times New Roman"/>
          <w:color w:val="339966"/>
          <w:sz w:val="24"/>
          <w:szCs w:val="24"/>
          <w:lang w:val="fr-FR"/>
        </w:rPr>
      </w:pPr>
      <w:r w:rsidRPr="00FF2639">
        <w:rPr>
          <w:rFonts w:ascii="Times New Roman" w:eastAsia="Times New Roman" w:hAnsi="Times New Roman" w:cs="Times New Roman"/>
          <w:color w:val="339966"/>
          <w:sz w:val="24"/>
          <w:szCs w:val="24"/>
          <w:lang w:val="fr-FR"/>
        </w:rPr>
        <w:t>BUREAU INTERAFRICAIN DES RESSOURCES ANIMALES</w:t>
      </w:r>
    </w:p>
    <w:p w:rsidR="005A57CB" w:rsidRPr="00FF2639" w:rsidRDefault="005A57CB" w:rsidP="005A57CB">
      <w:pPr>
        <w:tabs>
          <w:tab w:val="center" w:pos="4153"/>
          <w:tab w:val="right" w:pos="8306"/>
        </w:tabs>
        <w:spacing w:after="0" w:line="240" w:lineRule="auto"/>
        <w:jc w:val="center"/>
        <w:rPr>
          <w:rFonts w:ascii="Times New Roman" w:eastAsia="Times New Roman" w:hAnsi="Times New Roman" w:cs="Times New Roman"/>
          <w:color w:val="339966"/>
          <w:sz w:val="24"/>
          <w:szCs w:val="24"/>
          <w:lang w:val="fr-FR"/>
        </w:rPr>
      </w:pPr>
      <w:r w:rsidRPr="00FF2639">
        <w:rPr>
          <w:rFonts w:ascii="Times New Roman" w:eastAsia="Times New Roman" w:hAnsi="Times New Roman" w:cs="Times New Roman"/>
          <w:noProof/>
          <w:color w:val="339966"/>
          <w:sz w:val="24"/>
          <w:szCs w:val="24"/>
          <w:lang w:val="en-GB" w:eastAsia="en-GB"/>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76200</wp:posOffset>
                </wp:positionV>
                <wp:extent cx="60579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3B70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48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ux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"/>
            </w:pict>
          </mc:Fallback>
        </mc:AlternateContent>
      </w:r>
    </w:p>
    <w:p w:rsidR="005A57CB" w:rsidRPr="00FF2639" w:rsidRDefault="005A57CB" w:rsidP="005A57CB">
      <w:pPr>
        <w:tabs>
          <w:tab w:val="center" w:pos="4153"/>
          <w:tab w:val="right" w:pos="8306"/>
        </w:tabs>
        <w:spacing w:after="0" w:line="240" w:lineRule="auto"/>
        <w:jc w:val="center"/>
        <w:rPr>
          <w:rFonts w:ascii="Times New Roman" w:eastAsia="Times New Roman" w:hAnsi="Times New Roman" w:cs="Times New Roman"/>
          <w:color w:val="339966"/>
          <w:sz w:val="24"/>
          <w:szCs w:val="24"/>
          <w:lang w:val="en-GB"/>
        </w:rPr>
      </w:pPr>
      <w:r w:rsidRPr="00FF2639">
        <w:rPr>
          <w:rFonts w:ascii="Times New Roman" w:eastAsia="Times New Roman" w:hAnsi="Times New Roman" w:cs="Times New Roman"/>
          <w:color w:val="339966"/>
          <w:sz w:val="24"/>
          <w:szCs w:val="24"/>
          <w:lang w:val="en-GB"/>
        </w:rPr>
        <w:t>Kenindia Business Park Building, Museum Hill, Westlands Road</w:t>
      </w:r>
    </w:p>
    <w:p w:rsidR="005A57CB" w:rsidRPr="00FF2639" w:rsidRDefault="005A57CB" w:rsidP="005A57CB">
      <w:pPr>
        <w:tabs>
          <w:tab w:val="center" w:pos="4153"/>
          <w:tab w:val="right" w:pos="8306"/>
        </w:tabs>
        <w:spacing w:after="0" w:line="240" w:lineRule="auto"/>
        <w:jc w:val="center"/>
        <w:rPr>
          <w:rFonts w:ascii="Times New Roman" w:eastAsia="Times New Roman" w:hAnsi="Times New Roman" w:cs="Times New Roman"/>
          <w:color w:val="339966"/>
          <w:sz w:val="24"/>
          <w:szCs w:val="24"/>
        </w:rPr>
      </w:pPr>
      <w:r w:rsidRPr="00FF2639">
        <w:rPr>
          <w:rFonts w:ascii="Times New Roman" w:eastAsia="Times New Roman" w:hAnsi="Times New Roman" w:cs="Times New Roman"/>
          <w:color w:val="339966"/>
          <w:sz w:val="24"/>
          <w:szCs w:val="24"/>
        </w:rPr>
        <w:t>P. O. Box 30786, 00100-Nairobi, Kenya, Telephone: 254-20-3674000, Fax: 254-20-3674341</w:t>
      </w:r>
    </w:p>
    <w:p w:rsidR="005A57CB" w:rsidRPr="00FF2639" w:rsidRDefault="005A57CB" w:rsidP="005A57CB">
      <w:pPr>
        <w:tabs>
          <w:tab w:val="center" w:pos="4153"/>
          <w:tab w:val="right" w:pos="8306"/>
        </w:tabs>
        <w:spacing w:after="0" w:line="240" w:lineRule="auto"/>
        <w:jc w:val="center"/>
        <w:rPr>
          <w:rFonts w:ascii="Times New Roman" w:eastAsia="Times New Roman" w:hAnsi="Times New Roman" w:cs="Times New Roman"/>
          <w:sz w:val="24"/>
          <w:szCs w:val="24"/>
        </w:rPr>
      </w:pPr>
      <w:r w:rsidRPr="00FF2639">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152400</wp:posOffset>
                </wp:positionV>
                <wp:extent cx="60579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9E8C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2pt" to="4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3o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lk6fFi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"/>
            </w:pict>
          </mc:Fallback>
        </mc:AlternateContent>
      </w:r>
      <w:r w:rsidRPr="00FF2639">
        <w:rPr>
          <w:rFonts w:ascii="Times New Roman" w:eastAsia="Times New Roman" w:hAnsi="Times New Roman" w:cs="Times New Roman"/>
          <w:color w:val="339966"/>
          <w:sz w:val="24"/>
          <w:szCs w:val="24"/>
        </w:rPr>
        <w:t>Email: ibar.office@au-ibar.org, www.au-ibar.org</w:t>
      </w:r>
    </w:p>
    <w:p w:rsidR="005A57CB" w:rsidRPr="00FF2639" w:rsidRDefault="005A57CB" w:rsidP="005A57CB">
      <w:pPr>
        <w:spacing w:after="0" w:line="240" w:lineRule="auto"/>
        <w:jc w:val="both"/>
        <w:rPr>
          <w:rFonts w:ascii="Times New Roman" w:eastAsia="Times New Roman" w:hAnsi="Times New Roman" w:cs="Times New Roman"/>
          <w:sz w:val="24"/>
          <w:szCs w:val="24"/>
        </w:rPr>
      </w:pPr>
    </w:p>
    <w:p w:rsidR="005A57CB" w:rsidRPr="00FF2639" w:rsidRDefault="00FF2639" w:rsidP="005A57CB">
      <w:pPr>
        <w:spacing w:after="0" w:line="240" w:lineRule="auto"/>
        <w:jc w:val="center"/>
        <w:rPr>
          <w:rFonts w:ascii="Times New Roman" w:eastAsia="Times New Roman" w:hAnsi="Times New Roman" w:cs="Times New Roman"/>
          <w:b/>
          <w:sz w:val="28"/>
          <w:szCs w:val="28"/>
          <w:u w:val="single"/>
          <w:lang w:val="en-GB"/>
        </w:rPr>
      </w:pPr>
      <w:r w:rsidRPr="00FF2639">
        <w:rPr>
          <w:rFonts w:ascii="Times New Roman" w:eastAsia="Times New Roman" w:hAnsi="Times New Roman" w:cs="Times New Roman"/>
          <w:b/>
          <w:sz w:val="28"/>
          <w:szCs w:val="28"/>
          <w:u w:val="single"/>
          <w:lang w:val="en-GB"/>
        </w:rPr>
        <w:t>TERMS OF REFERENCE</w:t>
      </w:r>
    </w:p>
    <w:p w:rsidR="005A57CB" w:rsidRPr="00FF2639" w:rsidRDefault="005A57CB" w:rsidP="005A57CB">
      <w:pPr>
        <w:spacing w:after="0" w:line="240" w:lineRule="auto"/>
        <w:jc w:val="center"/>
        <w:rPr>
          <w:rFonts w:ascii="Times New Roman" w:eastAsia="Times New Roman" w:hAnsi="Times New Roman" w:cs="Times New Roman"/>
          <w:b/>
          <w:sz w:val="24"/>
          <w:szCs w:val="24"/>
          <w:u w:val="single"/>
          <w:lang w:val="en-GB"/>
        </w:rPr>
      </w:pPr>
    </w:p>
    <w:p w:rsidR="005A57CB" w:rsidRPr="00FF2639" w:rsidRDefault="00FF2639" w:rsidP="00F4371E">
      <w:pPr>
        <w:spacing w:after="0" w:line="240" w:lineRule="auto"/>
        <w:jc w:val="center"/>
        <w:rPr>
          <w:rFonts w:ascii="Times New Roman" w:eastAsia="Times New Roman" w:hAnsi="Times New Roman" w:cs="Times New Roman"/>
          <w:b/>
          <w:sz w:val="28"/>
          <w:szCs w:val="28"/>
          <w:lang w:val="en-GB"/>
        </w:rPr>
      </w:pPr>
      <w:r w:rsidRPr="00FF2639">
        <w:rPr>
          <w:rFonts w:ascii="Times New Roman" w:eastAsia="Times New Roman" w:hAnsi="Times New Roman" w:cs="Times New Roman"/>
          <w:b/>
          <w:sz w:val="28"/>
          <w:szCs w:val="28"/>
          <w:lang w:val="en-GB"/>
        </w:rPr>
        <w:t>Individual</w:t>
      </w:r>
      <w:r w:rsidR="00053B6D" w:rsidRPr="00FF2639">
        <w:rPr>
          <w:rFonts w:ascii="Times New Roman" w:eastAsia="Times New Roman" w:hAnsi="Times New Roman" w:cs="Times New Roman"/>
          <w:b/>
          <w:sz w:val="28"/>
          <w:szCs w:val="28"/>
          <w:lang w:val="en-GB"/>
        </w:rPr>
        <w:t xml:space="preserve"> </w:t>
      </w:r>
      <w:r w:rsidR="00F56430" w:rsidRPr="00FF2639">
        <w:rPr>
          <w:rFonts w:ascii="Times New Roman" w:eastAsia="Times New Roman" w:hAnsi="Times New Roman" w:cs="Times New Roman"/>
          <w:b/>
          <w:sz w:val="28"/>
          <w:szCs w:val="28"/>
          <w:lang w:val="en-GB"/>
        </w:rPr>
        <w:t xml:space="preserve">Consultancy for an Animal Health </w:t>
      </w:r>
      <w:r w:rsidR="00456B04" w:rsidRPr="00FF2639">
        <w:rPr>
          <w:rFonts w:ascii="Times New Roman" w:eastAsia="Times New Roman" w:hAnsi="Times New Roman" w:cs="Times New Roman"/>
          <w:b/>
          <w:sz w:val="28"/>
          <w:szCs w:val="28"/>
          <w:lang w:val="en-GB"/>
        </w:rPr>
        <w:t xml:space="preserve">Expert to Support </w:t>
      </w:r>
      <w:r w:rsidRPr="00FF2639">
        <w:rPr>
          <w:rFonts w:ascii="Times New Roman" w:eastAsia="Times New Roman" w:hAnsi="Times New Roman" w:cs="Times New Roman"/>
          <w:b/>
          <w:sz w:val="28"/>
          <w:szCs w:val="28"/>
          <w:lang w:val="en-GB"/>
        </w:rPr>
        <w:t>t</w:t>
      </w:r>
      <w:r w:rsidR="006C161D" w:rsidRPr="00FF2639">
        <w:rPr>
          <w:rFonts w:ascii="Times New Roman" w:eastAsia="Times New Roman" w:hAnsi="Times New Roman" w:cs="Times New Roman"/>
          <w:b/>
          <w:sz w:val="28"/>
          <w:szCs w:val="28"/>
          <w:lang w:val="en-GB"/>
        </w:rPr>
        <w:t xml:space="preserve">he Africa Union </w:t>
      </w:r>
      <w:r w:rsidR="00DF589B" w:rsidRPr="00FF2639">
        <w:rPr>
          <w:rFonts w:ascii="Times New Roman" w:eastAsia="Times New Roman" w:hAnsi="Times New Roman" w:cs="Times New Roman"/>
          <w:b/>
          <w:sz w:val="28"/>
          <w:szCs w:val="28"/>
          <w:lang w:val="en-GB"/>
        </w:rPr>
        <w:t>One Health Data Alliance Africa</w:t>
      </w:r>
      <w:r w:rsidR="009A4E1F" w:rsidRPr="00FF2639">
        <w:rPr>
          <w:rFonts w:ascii="Times New Roman" w:eastAsia="Times New Roman" w:hAnsi="Times New Roman" w:cs="Times New Roman"/>
          <w:b/>
          <w:sz w:val="28"/>
          <w:szCs w:val="28"/>
          <w:lang w:val="en-GB"/>
        </w:rPr>
        <w:t xml:space="preserve"> (</w:t>
      </w:r>
      <w:r w:rsidR="006C161D" w:rsidRPr="00FF2639">
        <w:rPr>
          <w:rFonts w:ascii="Times New Roman" w:eastAsia="Times New Roman" w:hAnsi="Times New Roman" w:cs="Times New Roman"/>
          <w:b/>
          <w:sz w:val="28"/>
          <w:szCs w:val="28"/>
          <w:lang w:val="en-GB"/>
        </w:rPr>
        <w:t>AU-</w:t>
      </w:r>
      <w:r w:rsidR="009A4E1F" w:rsidRPr="00FF2639">
        <w:rPr>
          <w:rFonts w:ascii="Times New Roman" w:eastAsia="Times New Roman" w:hAnsi="Times New Roman" w:cs="Times New Roman"/>
          <w:b/>
          <w:sz w:val="28"/>
          <w:szCs w:val="28"/>
          <w:lang w:val="en-GB"/>
        </w:rPr>
        <w:t xml:space="preserve">OHDAA) </w:t>
      </w:r>
      <w:r w:rsidR="00536A1B" w:rsidRPr="00FF2639">
        <w:rPr>
          <w:rFonts w:ascii="Times New Roman" w:eastAsia="Times New Roman" w:hAnsi="Times New Roman" w:cs="Times New Roman"/>
          <w:b/>
          <w:sz w:val="28"/>
          <w:szCs w:val="28"/>
          <w:lang w:val="en-GB"/>
        </w:rPr>
        <w:t>Project</w:t>
      </w:r>
    </w:p>
    <w:p w:rsidR="00FF2639" w:rsidRDefault="00FF2639" w:rsidP="00456B04">
      <w:pPr>
        <w:tabs>
          <w:tab w:val="left" w:pos="3930"/>
        </w:tabs>
        <w:rPr>
          <w:rFonts w:ascii="Times New Roman" w:hAnsi="Times New Roman" w:cs="Times New Roman"/>
          <w:b/>
          <w:sz w:val="24"/>
          <w:szCs w:val="24"/>
        </w:rPr>
      </w:pPr>
    </w:p>
    <w:p w:rsidR="00456B04" w:rsidRPr="00FF2639" w:rsidRDefault="00456B04" w:rsidP="00456B04">
      <w:pPr>
        <w:tabs>
          <w:tab w:val="left" w:pos="3930"/>
        </w:tabs>
        <w:rPr>
          <w:rFonts w:ascii="Times New Roman" w:hAnsi="Times New Roman" w:cs="Times New Roman"/>
          <w:b/>
          <w:sz w:val="24"/>
          <w:szCs w:val="24"/>
        </w:rPr>
      </w:pPr>
      <w:r w:rsidRPr="00FF2639">
        <w:rPr>
          <w:rFonts w:ascii="Times New Roman" w:hAnsi="Times New Roman" w:cs="Times New Roman"/>
          <w:b/>
          <w:sz w:val="24"/>
          <w:szCs w:val="24"/>
        </w:rPr>
        <w:tab/>
      </w:r>
    </w:p>
    <w:p w:rsidR="00B812B3" w:rsidRPr="00FF2639" w:rsidRDefault="00B812B3" w:rsidP="00B812B3">
      <w:pPr>
        <w:rPr>
          <w:rFonts w:ascii="Times New Roman" w:hAnsi="Times New Roman" w:cs="Times New Roman"/>
          <w:b/>
          <w:sz w:val="24"/>
          <w:szCs w:val="24"/>
        </w:rPr>
      </w:pPr>
      <w:r w:rsidRPr="00FF2639">
        <w:rPr>
          <w:rFonts w:ascii="Times New Roman" w:hAnsi="Times New Roman" w:cs="Times New Roman"/>
          <w:b/>
          <w:sz w:val="24"/>
          <w:szCs w:val="24"/>
        </w:rPr>
        <w:t>Background</w:t>
      </w:r>
    </w:p>
    <w:p w:rsidR="00FF2639" w:rsidRDefault="001B3E2A" w:rsidP="00FB22BC">
      <w:pPr>
        <w:tabs>
          <w:tab w:val="left" w:pos="270"/>
        </w:tabs>
        <w:jc w:val="both"/>
        <w:rPr>
          <w:rFonts w:ascii="Times New Roman" w:eastAsia="Calibri" w:hAnsi="Times New Roman" w:cs="Times New Roman"/>
          <w:sz w:val="24"/>
          <w:szCs w:val="24"/>
          <w:lang w:val="en-GB"/>
        </w:rPr>
      </w:pPr>
      <w:r w:rsidRPr="00FF2639">
        <w:rPr>
          <w:rFonts w:ascii="Times New Roman" w:eastAsia="Calibri" w:hAnsi="Times New Roman" w:cs="Times New Roman"/>
          <w:sz w:val="24"/>
          <w:szCs w:val="24"/>
          <w:lang w:val="en-GB"/>
        </w:rPr>
        <w:t xml:space="preserve">The African Union Inter African Bureau is a technical institution under the Department of DARBE whose mission is to provide leadership and integrated support services for the development of animal resources in Africa. AU-IBAR is mandated to support and coordinate the sustainable development and utilization of animal resources (livestock, fisheries and wildlife) to enhance nutrition and food security and contribute to the wellbeing and prosperity of the people in the Member State of the AU. AU-IBAR accomplishes its mandate through supporting and empowering the African Union Member States and the Regional Economic Communities (RECs). The core functions of AU-IBAR within the field of animal resources development in Africa are: Strengthening and </w:t>
      </w:r>
      <w:r w:rsidR="006C161D" w:rsidRPr="00FF2639">
        <w:rPr>
          <w:rFonts w:ascii="Times New Roman" w:eastAsia="Calibri" w:hAnsi="Times New Roman" w:cs="Times New Roman"/>
          <w:sz w:val="24"/>
          <w:szCs w:val="24"/>
          <w:lang w:val="en-GB"/>
        </w:rPr>
        <w:t>p</w:t>
      </w:r>
      <w:r w:rsidRPr="00FF2639">
        <w:rPr>
          <w:rFonts w:ascii="Times New Roman" w:eastAsia="Calibri" w:hAnsi="Times New Roman" w:cs="Times New Roman"/>
          <w:sz w:val="24"/>
          <w:szCs w:val="24"/>
          <w:lang w:val="en-GB"/>
        </w:rPr>
        <w:t xml:space="preserve">romoting </w:t>
      </w:r>
      <w:r w:rsidR="006C161D" w:rsidRPr="00FF2639">
        <w:rPr>
          <w:rFonts w:ascii="Times New Roman" w:eastAsia="Calibri" w:hAnsi="Times New Roman" w:cs="Times New Roman"/>
          <w:sz w:val="24"/>
          <w:szCs w:val="24"/>
          <w:lang w:val="en-GB"/>
        </w:rPr>
        <w:t>v</w:t>
      </w:r>
      <w:r w:rsidRPr="00FF2639">
        <w:rPr>
          <w:rFonts w:ascii="Times New Roman" w:eastAsia="Calibri" w:hAnsi="Times New Roman" w:cs="Times New Roman"/>
          <w:sz w:val="24"/>
          <w:szCs w:val="24"/>
          <w:lang w:val="en-GB"/>
        </w:rPr>
        <w:t xml:space="preserve">eterinary </w:t>
      </w:r>
      <w:r w:rsidR="006C161D" w:rsidRPr="00FF2639">
        <w:rPr>
          <w:rFonts w:ascii="Times New Roman" w:eastAsia="Calibri" w:hAnsi="Times New Roman" w:cs="Times New Roman"/>
          <w:sz w:val="24"/>
          <w:szCs w:val="24"/>
          <w:lang w:val="en-GB"/>
        </w:rPr>
        <w:t>g</w:t>
      </w:r>
      <w:r w:rsidRPr="00FF2639">
        <w:rPr>
          <w:rFonts w:ascii="Times New Roman" w:eastAsia="Calibri" w:hAnsi="Times New Roman" w:cs="Times New Roman"/>
          <w:sz w:val="24"/>
          <w:szCs w:val="24"/>
          <w:lang w:val="en-GB"/>
        </w:rPr>
        <w:t xml:space="preserve">overnance and </w:t>
      </w:r>
      <w:r w:rsidR="006C161D" w:rsidRPr="00FF2639">
        <w:rPr>
          <w:rFonts w:ascii="Times New Roman" w:eastAsia="Calibri" w:hAnsi="Times New Roman" w:cs="Times New Roman"/>
          <w:sz w:val="24"/>
          <w:szCs w:val="24"/>
          <w:lang w:val="en-GB"/>
        </w:rPr>
        <w:t>a</w:t>
      </w:r>
      <w:r w:rsidRPr="00FF2639">
        <w:rPr>
          <w:rFonts w:ascii="Times New Roman" w:eastAsia="Calibri" w:hAnsi="Times New Roman" w:cs="Times New Roman"/>
          <w:sz w:val="24"/>
          <w:szCs w:val="24"/>
          <w:lang w:val="en-GB"/>
        </w:rPr>
        <w:t xml:space="preserve">nimal </w:t>
      </w:r>
      <w:r w:rsidR="006C161D" w:rsidRPr="00FF2639">
        <w:rPr>
          <w:rFonts w:ascii="Times New Roman" w:eastAsia="Calibri" w:hAnsi="Times New Roman" w:cs="Times New Roman"/>
          <w:sz w:val="24"/>
          <w:szCs w:val="24"/>
          <w:lang w:val="en-GB"/>
        </w:rPr>
        <w:t>h</w:t>
      </w:r>
      <w:r w:rsidRPr="00FF2639">
        <w:rPr>
          <w:rFonts w:ascii="Times New Roman" w:eastAsia="Calibri" w:hAnsi="Times New Roman" w:cs="Times New Roman"/>
          <w:sz w:val="24"/>
          <w:szCs w:val="24"/>
          <w:lang w:val="en-GB"/>
        </w:rPr>
        <w:t xml:space="preserve">ealth </w:t>
      </w:r>
      <w:r w:rsidR="006C161D" w:rsidRPr="00FF2639">
        <w:rPr>
          <w:rFonts w:ascii="Times New Roman" w:eastAsia="Calibri" w:hAnsi="Times New Roman" w:cs="Times New Roman"/>
          <w:sz w:val="24"/>
          <w:szCs w:val="24"/>
          <w:lang w:val="en-GB"/>
        </w:rPr>
        <w:t>s</w:t>
      </w:r>
      <w:r w:rsidRPr="00FF2639">
        <w:rPr>
          <w:rFonts w:ascii="Times New Roman" w:eastAsia="Calibri" w:hAnsi="Times New Roman" w:cs="Times New Roman"/>
          <w:sz w:val="24"/>
          <w:szCs w:val="24"/>
          <w:lang w:val="en-GB"/>
        </w:rPr>
        <w:t xml:space="preserve">ystems; Strengthening and promoting access to inputs, services and markets for animal and animal products; Enhancing the utilization, management and conservation of animal resources and their ecosystems; Promotion of the effective management of </w:t>
      </w:r>
      <w:r w:rsidR="006C161D" w:rsidRPr="00FF2639">
        <w:rPr>
          <w:rFonts w:ascii="Times New Roman" w:eastAsia="Calibri" w:hAnsi="Times New Roman" w:cs="Times New Roman"/>
          <w:sz w:val="24"/>
          <w:szCs w:val="24"/>
          <w:lang w:val="en-GB"/>
        </w:rPr>
        <w:t>a</w:t>
      </w:r>
      <w:r w:rsidRPr="00FF2639">
        <w:rPr>
          <w:rFonts w:ascii="Times New Roman" w:eastAsia="Calibri" w:hAnsi="Times New Roman" w:cs="Times New Roman"/>
          <w:sz w:val="24"/>
          <w:szCs w:val="24"/>
          <w:lang w:val="en-GB"/>
        </w:rPr>
        <w:t xml:space="preserve">nimal </w:t>
      </w:r>
      <w:r w:rsidR="006C161D" w:rsidRPr="00FF2639">
        <w:rPr>
          <w:rFonts w:ascii="Times New Roman" w:eastAsia="Calibri" w:hAnsi="Times New Roman" w:cs="Times New Roman"/>
          <w:sz w:val="24"/>
          <w:szCs w:val="24"/>
          <w:lang w:val="en-GB"/>
        </w:rPr>
        <w:t>r</w:t>
      </w:r>
      <w:r w:rsidRPr="00FF2639">
        <w:rPr>
          <w:rFonts w:ascii="Times New Roman" w:eastAsia="Calibri" w:hAnsi="Times New Roman" w:cs="Times New Roman"/>
          <w:sz w:val="24"/>
          <w:szCs w:val="24"/>
          <w:lang w:val="en-GB"/>
        </w:rPr>
        <w:t xml:space="preserve">esources </w:t>
      </w:r>
      <w:r w:rsidR="006C161D" w:rsidRPr="00FF2639">
        <w:rPr>
          <w:rFonts w:ascii="Times New Roman" w:eastAsia="Calibri" w:hAnsi="Times New Roman" w:cs="Times New Roman"/>
          <w:sz w:val="24"/>
          <w:szCs w:val="24"/>
          <w:lang w:val="en-GB"/>
        </w:rPr>
        <w:t>i</w:t>
      </w:r>
      <w:r w:rsidRPr="00FF2639">
        <w:rPr>
          <w:rFonts w:ascii="Times New Roman" w:eastAsia="Calibri" w:hAnsi="Times New Roman" w:cs="Times New Roman"/>
          <w:sz w:val="24"/>
          <w:szCs w:val="24"/>
          <w:lang w:val="en-GB"/>
        </w:rPr>
        <w:t xml:space="preserve">nformation and </w:t>
      </w:r>
      <w:r w:rsidR="006C161D" w:rsidRPr="00FF2639">
        <w:rPr>
          <w:rFonts w:ascii="Times New Roman" w:eastAsia="Calibri" w:hAnsi="Times New Roman" w:cs="Times New Roman"/>
          <w:sz w:val="24"/>
          <w:szCs w:val="24"/>
          <w:lang w:val="en-GB"/>
        </w:rPr>
        <w:t>k</w:t>
      </w:r>
      <w:r w:rsidRPr="00FF2639">
        <w:rPr>
          <w:rFonts w:ascii="Times New Roman" w:eastAsia="Calibri" w:hAnsi="Times New Roman" w:cs="Times New Roman"/>
          <w:sz w:val="24"/>
          <w:szCs w:val="24"/>
          <w:lang w:val="en-GB"/>
        </w:rPr>
        <w:t>nowledge</w:t>
      </w:r>
      <w:r w:rsidR="00E11C20" w:rsidRPr="00FF2639">
        <w:rPr>
          <w:rFonts w:ascii="Times New Roman" w:eastAsia="Calibri" w:hAnsi="Times New Roman" w:cs="Times New Roman"/>
          <w:sz w:val="24"/>
          <w:szCs w:val="24"/>
          <w:lang w:val="en-GB"/>
        </w:rPr>
        <w:t>.</w:t>
      </w:r>
    </w:p>
    <w:p w:rsidR="00FB22BC" w:rsidRPr="00FF2639" w:rsidRDefault="00FF2639" w:rsidP="00FB22BC">
      <w:pPr>
        <w:tabs>
          <w:tab w:val="left" w:pos="270"/>
        </w:tabs>
        <w:jc w:val="both"/>
        <w:rPr>
          <w:rFonts w:ascii="Times New Roman" w:eastAsia="Calibri" w:hAnsi="Times New Roman" w:cs="Times New Roman"/>
          <w:sz w:val="24"/>
          <w:szCs w:val="24"/>
          <w:lang w:val="en-GB"/>
        </w:rPr>
      </w:pPr>
      <w:r w:rsidRPr="00FF2639">
        <w:rPr>
          <w:rFonts w:ascii="Times New Roman" w:eastAsia="Calibri" w:hAnsi="Times New Roman" w:cs="Times New Roman"/>
          <w:sz w:val="10"/>
          <w:szCs w:val="10"/>
          <w:lang w:val="en-GB"/>
        </w:rPr>
        <w:br/>
      </w:r>
      <w:r w:rsidR="00FB22BC" w:rsidRPr="00FF2639">
        <w:rPr>
          <w:rFonts w:ascii="Times New Roman" w:eastAsia="Calibri" w:hAnsi="Times New Roman" w:cs="Times New Roman"/>
          <w:sz w:val="24"/>
          <w:szCs w:val="24"/>
          <w:lang w:val="en-GB"/>
        </w:rPr>
        <w:t xml:space="preserve">The African Union One Health Data Alliance Africa project (AU-OHDAA) is a two-year project </w:t>
      </w:r>
      <w:r w:rsidR="00C717E5" w:rsidRPr="00FF2639">
        <w:rPr>
          <w:rFonts w:ascii="Times New Roman" w:eastAsia="Calibri" w:hAnsi="Times New Roman" w:cs="Times New Roman"/>
          <w:sz w:val="24"/>
          <w:szCs w:val="24"/>
          <w:lang w:val="en-GB"/>
        </w:rPr>
        <w:t xml:space="preserve">whose </w:t>
      </w:r>
      <w:r w:rsidR="00B87F73" w:rsidRPr="00FF2639">
        <w:rPr>
          <w:rFonts w:ascii="Times New Roman" w:eastAsia="Calibri" w:hAnsi="Times New Roman" w:cs="Times New Roman"/>
          <w:sz w:val="24"/>
          <w:szCs w:val="24"/>
          <w:lang w:val="en-GB"/>
        </w:rPr>
        <w:t>objective is</w:t>
      </w:r>
      <w:r w:rsidR="00C717E5" w:rsidRPr="00FF2639">
        <w:rPr>
          <w:rFonts w:ascii="Times New Roman" w:eastAsia="Calibri" w:hAnsi="Times New Roman" w:cs="Times New Roman"/>
          <w:sz w:val="24"/>
          <w:szCs w:val="24"/>
          <w:lang w:val="en-GB"/>
        </w:rPr>
        <w:t xml:space="preserve"> "Digitalised One Health Governance and Management in Sub-Saharan Africa is Strengthened". The AU-OHDAA is achieved through </w:t>
      </w:r>
      <w:r w:rsidR="00EC731C" w:rsidRPr="00FF2639">
        <w:rPr>
          <w:rFonts w:ascii="Times New Roman" w:eastAsia="Calibri" w:hAnsi="Times New Roman" w:cs="Times New Roman"/>
          <w:sz w:val="24"/>
          <w:szCs w:val="24"/>
          <w:lang w:val="en-GB"/>
        </w:rPr>
        <w:t>two o</w:t>
      </w:r>
      <w:r w:rsidR="00C717E5" w:rsidRPr="00FF2639">
        <w:rPr>
          <w:rFonts w:ascii="Times New Roman" w:eastAsia="Calibri" w:hAnsi="Times New Roman" w:cs="Times New Roman"/>
          <w:sz w:val="24"/>
          <w:szCs w:val="24"/>
          <w:lang w:val="en-GB"/>
        </w:rPr>
        <w:t>utputs namely</w:t>
      </w:r>
      <w:r w:rsidR="00EC731C" w:rsidRPr="00FF2639">
        <w:rPr>
          <w:rFonts w:ascii="Times New Roman" w:eastAsia="Calibri" w:hAnsi="Times New Roman" w:cs="Times New Roman"/>
          <w:sz w:val="24"/>
          <w:szCs w:val="24"/>
          <w:lang w:val="en-GB"/>
        </w:rPr>
        <w:t>; 1)</w:t>
      </w:r>
      <w:r w:rsidR="00C717E5" w:rsidRPr="00FF2639">
        <w:rPr>
          <w:rFonts w:ascii="Times New Roman" w:eastAsia="Calibri" w:hAnsi="Times New Roman" w:cs="Times New Roman"/>
          <w:sz w:val="24"/>
          <w:szCs w:val="24"/>
          <w:lang w:val="en-GB"/>
        </w:rPr>
        <w:t xml:space="preserve"> </w:t>
      </w:r>
      <w:r w:rsidR="00EC731C" w:rsidRPr="00FF2639">
        <w:rPr>
          <w:rFonts w:ascii="Times New Roman" w:eastAsia="Calibri" w:hAnsi="Times New Roman" w:cs="Times New Roman"/>
          <w:sz w:val="24"/>
          <w:szCs w:val="24"/>
          <w:lang w:val="en-GB"/>
        </w:rPr>
        <w:t>Information Policy (IP) and Information architecture (IA)</w:t>
      </w:r>
      <w:r w:rsidR="00C717E5" w:rsidRPr="00FF2639">
        <w:rPr>
          <w:rFonts w:ascii="Times New Roman" w:eastAsia="Calibri" w:hAnsi="Times New Roman" w:cs="Times New Roman"/>
          <w:sz w:val="24"/>
          <w:szCs w:val="24"/>
          <w:lang w:val="en-GB"/>
        </w:rPr>
        <w:t xml:space="preserve">; </w:t>
      </w:r>
      <w:r w:rsidR="00EC731C" w:rsidRPr="00FF2639">
        <w:rPr>
          <w:rFonts w:ascii="Times New Roman" w:eastAsia="Calibri" w:hAnsi="Times New Roman" w:cs="Times New Roman"/>
          <w:sz w:val="24"/>
          <w:szCs w:val="24"/>
          <w:lang w:val="en-GB"/>
        </w:rPr>
        <w:t>2) Operational</w:t>
      </w:r>
      <w:r w:rsidR="00E11C20" w:rsidRPr="00FF2639">
        <w:rPr>
          <w:rFonts w:ascii="Times New Roman" w:eastAsia="Calibri" w:hAnsi="Times New Roman" w:cs="Times New Roman"/>
          <w:sz w:val="24"/>
          <w:szCs w:val="24"/>
          <w:lang w:val="en-GB"/>
        </w:rPr>
        <w:t xml:space="preserve"> One Health (OH) information Platform at the continental level for the integration, analysis and exchange of One Health information to strengthen evidence-based cross-sectoral an</w:t>
      </w:r>
      <w:r w:rsidR="00EC731C" w:rsidRPr="00FF2639">
        <w:rPr>
          <w:rFonts w:ascii="Times New Roman" w:eastAsia="Calibri" w:hAnsi="Times New Roman" w:cs="Times New Roman"/>
          <w:sz w:val="24"/>
          <w:szCs w:val="24"/>
          <w:lang w:val="en-GB"/>
        </w:rPr>
        <w:t>d</w:t>
      </w:r>
      <w:r w:rsidR="00E11C20" w:rsidRPr="00FF2639">
        <w:rPr>
          <w:rFonts w:ascii="Times New Roman" w:eastAsia="Calibri" w:hAnsi="Times New Roman" w:cs="Times New Roman"/>
          <w:sz w:val="24"/>
          <w:szCs w:val="24"/>
          <w:lang w:val="en-GB"/>
        </w:rPr>
        <w:t xml:space="preserve"> </w:t>
      </w:r>
      <w:r w:rsidR="00C717E5" w:rsidRPr="00FF2639">
        <w:rPr>
          <w:rFonts w:ascii="Times New Roman" w:eastAsia="Calibri" w:hAnsi="Times New Roman" w:cs="Times New Roman"/>
          <w:sz w:val="24"/>
          <w:szCs w:val="24"/>
          <w:lang w:val="en-GB"/>
        </w:rPr>
        <w:t>cross</w:t>
      </w:r>
      <w:r w:rsidR="00E11C20" w:rsidRPr="00FF2639">
        <w:rPr>
          <w:rFonts w:ascii="Times New Roman" w:eastAsia="Calibri" w:hAnsi="Times New Roman" w:cs="Times New Roman"/>
          <w:sz w:val="24"/>
          <w:szCs w:val="24"/>
          <w:lang w:val="en-GB"/>
        </w:rPr>
        <w:t>-border OH governance and management</w:t>
      </w:r>
      <w:r w:rsidR="00FB22BC" w:rsidRPr="00FF2639">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br/>
      </w:r>
      <w:r>
        <w:rPr>
          <w:rFonts w:ascii="Times New Roman" w:eastAsia="Calibri" w:hAnsi="Times New Roman" w:cs="Times New Roman"/>
          <w:sz w:val="10"/>
          <w:szCs w:val="10"/>
          <w:lang w:val="en-GB"/>
        </w:rPr>
        <w:br/>
      </w:r>
      <w:r w:rsidRPr="00FF2639">
        <w:rPr>
          <w:rFonts w:ascii="Times New Roman" w:eastAsia="Calibri" w:hAnsi="Times New Roman" w:cs="Times New Roman"/>
          <w:sz w:val="10"/>
          <w:szCs w:val="10"/>
          <w:lang w:val="en-GB"/>
        </w:rPr>
        <w:br/>
      </w:r>
      <w:r w:rsidR="00FB22BC" w:rsidRPr="00FF2639">
        <w:rPr>
          <w:rFonts w:ascii="Times New Roman" w:eastAsia="Calibri" w:hAnsi="Times New Roman" w:cs="Times New Roman"/>
          <w:sz w:val="24"/>
          <w:szCs w:val="24"/>
          <w:lang w:val="en-GB"/>
        </w:rPr>
        <w:t>The African Union Inter</w:t>
      </w:r>
      <w:r w:rsidR="002D5CC9" w:rsidRPr="00FF2639">
        <w:rPr>
          <w:rFonts w:ascii="Times New Roman" w:eastAsia="Calibri" w:hAnsi="Times New Roman" w:cs="Times New Roman"/>
          <w:sz w:val="24"/>
          <w:szCs w:val="24"/>
          <w:lang w:val="en-GB"/>
        </w:rPr>
        <w:t>-</w:t>
      </w:r>
      <w:r w:rsidR="00FB22BC" w:rsidRPr="00FF2639">
        <w:rPr>
          <w:rFonts w:ascii="Times New Roman" w:eastAsia="Calibri" w:hAnsi="Times New Roman" w:cs="Times New Roman"/>
          <w:sz w:val="24"/>
          <w:szCs w:val="24"/>
          <w:lang w:val="en-GB"/>
        </w:rPr>
        <w:t xml:space="preserve">African Bureau of Animal Resources (AU-IBAR) </w:t>
      </w:r>
      <w:r w:rsidR="001B3E2A" w:rsidRPr="00FF2639">
        <w:rPr>
          <w:rFonts w:ascii="Times New Roman" w:eastAsia="Calibri" w:hAnsi="Times New Roman" w:cs="Times New Roman"/>
          <w:sz w:val="24"/>
          <w:szCs w:val="24"/>
          <w:lang w:val="en-GB"/>
        </w:rPr>
        <w:t xml:space="preserve">is </w:t>
      </w:r>
      <w:r w:rsidR="00FB22BC" w:rsidRPr="00FF2639">
        <w:rPr>
          <w:rFonts w:ascii="Times New Roman" w:eastAsia="Calibri" w:hAnsi="Times New Roman" w:cs="Times New Roman"/>
          <w:sz w:val="24"/>
          <w:szCs w:val="24"/>
          <w:lang w:val="en-GB"/>
        </w:rPr>
        <w:t xml:space="preserve">implementing the above-mentioned project which is funded by the German Federal Ministry for Economic Cooperation and Development (BMZ) with the support of the Deutsche Gesellschaft </w:t>
      </w:r>
      <w:proofErr w:type="spellStart"/>
      <w:r w:rsidR="00FB22BC" w:rsidRPr="00FF2639">
        <w:rPr>
          <w:rFonts w:ascii="Times New Roman" w:eastAsia="Calibri" w:hAnsi="Times New Roman" w:cs="Times New Roman"/>
          <w:sz w:val="24"/>
          <w:szCs w:val="24"/>
          <w:lang w:val="en-GB"/>
        </w:rPr>
        <w:t>für</w:t>
      </w:r>
      <w:proofErr w:type="spellEnd"/>
      <w:r w:rsidR="00FB22BC" w:rsidRPr="00FF2639">
        <w:rPr>
          <w:rFonts w:ascii="Times New Roman" w:eastAsia="Calibri" w:hAnsi="Times New Roman" w:cs="Times New Roman"/>
          <w:sz w:val="24"/>
          <w:szCs w:val="24"/>
          <w:lang w:val="en-GB"/>
        </w:rPr>
        <w:t xml:space="preserve"> Internationale </w:t>
      </w:r>
      <w:proofErr w:type="spellStart"/>
      <w:r w:rsidR="00FB22BC" w:rsidRPr="00FF2639">
        <w:rPr>
          <w:rFonts w:ascii="Times New Roman" w:eastAsia="Calibri" w:hAnsi="Times New Roman" w:cs="Times New Roman"/>
          <w:sz w:val="24"/>
          <w:szCs w:val="24"/>
          <w:lang w:val="en-GB"/>
        </w:rPr>
        <w:t>Zusammenarbeit</w:t>
      </w:r>
      <w:proofErr w:type="spellEnd"/>
      <w:r w:rsidR="00FB22BC" w:rsidRPr="00FF2639">
        <w:rPr>
          <w:rFonts w:ascii="Times New Roman" w:eastAsia="Calibri" w:hAnsi="Times New Roman" w:cs="Times New Roman"/>
          <w:sz w:val="24"/>
          <w:szCs w:val="24"/>
          <w:lang w:val="en-GB"/>
        </w:rPr>
        <w:t xml:space="preserve"> (GIZ).</w:t>
      </w:r>
    </w:p>
    <w:p w:rsidR="00FB22BC" w:rsidRPr="00FF2639" w:rsidRDefault="00FF69C3" w:rsidP="00FB22BC">
      <w:pPr>
        <w:tabs>
          <w:tab w:val="left" w:pos="270"/>
        </w:tabs>
        <w:jc w:val="both"/>
        <w:rPr>
          <w:rFonts w:ascii="Times New Roman" w:eastAsia="Calibri" w:hAnsi="Times New Roman" w:cs="Times New Roman"/>
          <w:sz w:val="24"/>
          <w:szCs w:val="24"/>
          <w:lang w:val="en-GB"/>
        </w:rPr>
      </w:pPr>
      <w:r w:rsidRPr="00FF2639">
        <w:rPr>
          <w:rFonts w:ascii="Times New Roman" w:eastAsia="Calibri" w:hAnsi="Times New Roman" w:cs="Times New Roman"/>
          <w:sz w:val="24"/>
          <w:szCs w:val="24"/>
          <w:lang w:val="en-GB"/>
        </w:rPr>
        <w:lastRenderedPageBreak/>
        <w:t>T</w:t>
      </w:r>
      <w:r w:rsidR="00FB22BC" w:rsidRPr="00FF2639">
        <w:rPr>
          <w:rFonts w:ascii="Times New Roman" w:eastAsia="Calibri" w:hAnsi="Times New Roman" w:cs="Times New Roman"/>
          <w:sz w:val="24"/>
          <w:szCs w:val="24"/>
          <w:lang w:val="en-GB"/>
        </w:rPr>
        <w:t>he Animal Health Strategy for Africa (AHSA-2019-2035) provides a common vision and goals for the African continent for the improvement of animal health delivery systems including promoting the One Health approach</w:t>
      </w:r>
      <w:r w:rsidR="00B87F73" w:rsidRPr="00FF2639">
        <w:rPr>
          <w:rFonts w:ascii="Times New Roman" w:eastAsia="Calibri" w:hAnsi="Times New Roman" w:cs="Times New Roman"/>
          <w:sz w:val="24"/>
          <w:szCs w:val="24"/>
          <w:lang w:val="en-GB"/>
        </w:rPr>
        <w:t xml:space="preserve"> and in </w:t>
      </w:r>
      <w:r w:rsidR="00FB22BC" w:rsidRPr="00FF2639">
        <w:rPr>
          <w:rFonts w:ascii="Times New Roman" w:eastAsia="Calibri" w:hAnsi="Times New Roman" w:cs="Times New Roman"/>
          <w:sz w:val="24"/>
          <w:szCs w:val="24"/>
          <w:lang w:val="en-GB"/>
        </w:rPr>
        <w:t xml:space="preserve">tandem to executing her mandate of improving </w:t>
      </w:r>
      <w:r w:rsidR="00EC731C" w:rsidRPr="00FF2639">
        <w:rPr>
          <w:rFonts w:ascii="Times New Roman" w:eastAsia="Calibri" w:hAnsi="Times New Roman" w:cs="Times New Roman"/>
          <w:sz w:val="24"/>
          <w:szCs w:val="24"/>
          <w:lang w:val="en-GB"/>
        </w:rPr>
        <w:t>a</w:t>
      </w:r>
      <w:r w:rsidR="00FB22BC" w:rsidRPr="00FF2639">
        <w:rPr>
          <w:rFonts w:ascii="Times New Roman" w:eastAsia="Calibri" w:hAnsi="Times New Roman" w:cs="Times New Roman"/>
          <w:sz w:val="24"/>
          <w:szCs w:val="24"/>
          <w:lang w:val="en-GB"/>
        </w:rPr>
        <w:t xml:space="preserve">nimal health delivery systems, the need </w:t>
      </w:r>
      <w:r w:rsidR="00EC731C" w:rsidRPr="00FF2639">
        <w:rPr>
          <w:rFonts w:ascii="Times New Roman" w:eastAsia="Calibri" w:hAnsi="Times New Roman" w:cs="Times New Roman"/>
          <w:sz w:val="24"/>
          <w:szCs w:val="24"/>
          <w:lang w:val="en-GB"/>
        </w:rPr>
        <w:t>for</w:t>
      </w:r>
      <w:r w:rsidR="00FB22BC" w:rsidRPr="00FF2639">
        <w:rPr>
          <w:rFonts w:ascii="Times New Roman" w:eastAsia="Calibri" w:hAnsi="Times New Roman" w:cs="Times New Roman"/>
          <w:sz w:val="24"/>
          <w:szCs w:val="24"/>
          <w:lang w:val="en-GB"/>
        </w:rPr>
        <w:t xml:space="preserve"> strengthening and operationalizing digital O</w:t>
      </w:r>
      <w:r w:rsidR="006C161D" w:rsidRPr="00FF2639">
        <w:rPr>
          <w:rFonts w:ascii="Times New Roman" w:eastAsia="Calibri" w:hAnsi="Times New Roman" w:cs="Times New Roman"/>
          <w:sz w:val="24"/>
          <w:szCs w:val="24"/>
          <w:lang w:val="en-GB"/>
        </w:rPr>
        <w:t>H</w:t>
      </w:r>
      <w:r w:rsidR="00FB22BC" w:rsidRPr="00FF2639">
        <w:rPr>
          <w:rFonts w:ascii="Times New Roman" w:eastAsia="Calibri" w:hAnsi="Times New Roman" w:cs="Times New Roman"/>
          <w:sz w:val="24"/>
          <w:szCs w:val="24"/>
          <w:lang w:val="en-GB"/>
        </w:rPr>
        <w:t xml:space="preserve"> especially in Africa is paramount. AU-IBAR is keen to ensure that a strong unified drive towards </w:t>
      </w:r>
      <w:r w:rsidRPr="00FF2639">
        <w:rPr>
          <w:rFonts w:ascii="Times New Roman" w:eastAsia="Calibri" w:hAnsi="Times New Roman" w:cs="Times New Roman"/>
          <w:sz w:val="24"/>
          <w:szCs w:val="24"/>
          <w:lang w:val="en-GB"/>
        </w:rPr>
        <w:t xml:space="preserve">integrating and </w:t>
      </w:r>
      <w:r w:rsidR="00FB22BC" w:rsidRPr="00FF2639">
        <w:rPr>
          <w:rFonts w:ascii="Times New Roman" w:eastAsia="Calibri" w:hAnsi="Times New Roman" w:cs="Times New Roman"/>
          <w:sz w:val="24"/>
          <w:szCs w:val="24"/>
          <w:lang w:val="en-GB"/>
        </w:rPr>
        <w:t xml:space="preserve">sharing information, </w:t>
      </w:r>
      <w:r w:rsidR="006C161D" w:rsidRPr="00FF2639">
        <w:rPr>
          <w:rFonts w:ascii="Times New Roman" w:eastAsia="Calibri" w:hAnsi="Times New Roman" w:cs="Times New Roman"/>
          <w:sz w:val="24"/>
          <w:szCs w:val="24"/>
          <w:lang w:val="en-GB"/>
        </w:rPr>
        <w:t>k</w:t>
      </w:r>
      <w:r w:rsidR="00FB22BC" w:rsidRPr="00FF2639">
        <w:rPr>
          <w:rFonts w:ascii="Times New Roman" w:eastAsia="Calibri" w:hAnsi="Times New Roman" w:cs="Times New Roman"/>
          <w:sz w:val="24"/>
          <w:szCs w:val="24"/>
          <w:lang w:val="en-GB"/>
        </w:rPr>
        <w:t>nowledge and experiences on all the three O</w:t>
      </w:r>
      <w:r w:rsidR="006C161D" w:rsidRPr="00FF2639">
        <w:rPr>
          <w:rFonts w:ascii="Times New Roman" w:eastAsia="Calibri" w:hAnsi="Times New Roman" w:cs="Times New Roman"/>
          <w:sz w:val="24"/>
          <w:szCs w:val="24"/>
          <w:lang w:val="en-GB"/>
        </w:rPr>
        <w:t>H</w:t>
      </w:r>
      <w:r w:rsidR="00FB22BC" w:rsidRPr="00FF2639">
        <w:rPr>
          <w:rFonts w:ascii="Times New Roman" w:eastAsia="Calibri" w:hAnsi="Times New Roman" w:cs="Times New Roman"/>
          <w:sz w:val="24"/>
          <w:szCs w:val="24"/>
          <w:lang w:val="en-GB"/>
        </w:rPr>
        <w:t xml:space="preserve"> domains (Animal Health, Human Health and Environmental health) is operationalized and institutionalized. </w:t>
      </w:r>
    </w:p>
    <w:p w:rsidR="00FB22BC" w:rsidRPr="00FF2639" w:rsidRDefault="00FF2639" w:rsidP="00FB22BC">
      <w:pPr>
        <w:tabs>
          <w:tab w:val="left" w:pos="270"/>
        </w:tabs>
        <w:jc w:val="both"/>
        <w:rPr>
          <w:rFonts w:ascii="Times New Roman" w:eastAsia="Calibri" w:hAnsi="Times New Roman" w:cs="Times New Roman"/>
          <w:sz w:val="24"/>
          <w:szCs w:val="24"/>
          <w:lang w:val="en-GB"/>
        </w:rPr>
      </w:pPr>
      <w:r w:rsidRPr="00FF2639">
        <w:rPr>
          <w:rFonts w:ascii="Times New Roman" w:eastAsia="Calibri" w:hAnsi="Times New Roman" w:cs="Times New Roman"/>
          <w:sz w:val="10"/>
          <w:szCs w:val="10"/>
          <w:lang w:val="en-GB"/>
        </w:rPr>
        <w:br/>
      </w:r>
      <w:r w:rsidR="00FB22BC" w:rsidRPr="00FF2639">
        <w:rPr>
          <w:rFonts w:ascii="Times New Roman" w:eastAsia="Calibri" w:hAnsi="Times New Roman" w:cs="Times New Roman"/>
          <w:sz w:val="24"/>
          <w:szCs w:val="24"/>
          <w:lang w:val="en-GB"/>
        </w:rPr>
        <w:t xml:space="preserve">AU-IBAR </w:t>
      </w:r>
      <w:r w:rsidR="00EC731C" w:rsidRPr="00FF2639">
        <w:rPr>
          <w:rFonts w:ascii="Times New Roman" w:eastAsia="Calibri" w:hAnsi="Times New Roman" w:cs="Times New Roman"/>
          <w:sz w:val="24"/>
          <w:szCs w:val="24"/>
          <w:lang w:val="en-GB"/>
        </w:rPr>
        <w:t xml:space="preserve">therefore </w:t>
      </w:r>
      <w:r w:rsidR="00FB22BC" w:rsidRPr="00FF2639">
        <w:rPr>
          <w:rFonts w:ascii="Times New Roman" w:eastAsia="Calibri" w:hAnsi="Times New Roman" w:cs="Times New Roman"/>
          <w:sz w:val="24"/>
          <w:szCs w:val="24"/>
          <w:lang w:val="en-GB"/>
        </w:rPr>
        <w:t>seeks</w:t>
      </w:r>
      <w:r w:rsidR="00FF69C3" w:rsidRPr="00FF2639">
        <w:rPr>
          <w:rFonts w:ascii="Times New Roman" w:eastAsia="Calibri" w:hAnsi="Times New Roman" w:cs="Times New Roman"/>
          <w:sz w:val="24"/>
          <w:szCs w:val="24"/>
          <w:lang w:val="en-GB"/>
        </w:rPr>
        <w:t xml:space="preserve"> the services of an Animal Health Expert with</w:t>
      </w:r>
      <w:r w:rsidR="00EC731C" w:rsidRPr="00FF2639">
        <w:rPr>
          <w:rFonts w:ascii="Times New Roman" w:eastAsia="Calibri" w:hAnsi="Times New Roman" w:cs="Times New Roman"/>
          <w:sz w:val="24"/>
          <w:szCs w:val="24"/>
          <w:lang w:val="en-GB"/>
        </w:rPr>
        <w:t xml:space="preserve"> vast knowledge </w:t>
      </w:r>
      <w:r w:rsidR="00994D3E" w:rsidRPr="00FF2639">
        <w:rPr>
          <w:rFonts w:ascii="Times New Roman" w:eastAsia="Calibri" w:hAnsi="Times New Roman" w:cs="Times New Roman"/>
          <w:sz w:val="24"/>
          <w:szCs w:val="24"/>
          <w:lang w:val="en-GB"/>
        </w:rPr>
        <w:t>on</w:t>
      </w:r>
      <w:r w:rsidR="00EC731C" w:rsidRPr="00FF2639">
        <w:rPr>
          <w:rFonts w:ascii="Times New Roman" w:eastAsia="Calibri" w:hAnsi="Times New Roman" w:cs="Times New Roman"/>
          <w:sz w:val="24"/>
          <w:szCs w:val="24"/>
          <w:lang w:val="en-GB"/>
        </w:rPr>
        <w:t xml:space="preserve"> animal health delivery </w:t>
      </w:r>
      <w:r w:rsidR="00994D3E" w:rsidRPr="00FF2639">
        <w:rPr>
          <w:rFonts w:ascii="Times New Roman" w:eastAsia="Calibri" w:hAnsi="Times New Roman" w:cs="Times New Roman"/>
          <w:sz w:val="24"/>
          <w:szCs w:val="24"/>
          <w:lang w:val="en-GB"/>
        </w:rPr>
        <w:t xml:space="preserve">systems, disease prevention, preparedness, detection and response at </w:t>
      </w:r>
      <w:r w:rsidR="00EC731C" w:rsidRPr="00FF2639">
        <w:rPr>
          <w:rFonts w:ascii="Times New Roman" w:eastAsia="Calibri" w:hAnsi="Times New Roman" w:cs="Times New Roman"/>
          <w:sz w:val="24"/>
          <w:szCs w:val="24"/>
          <w:lang w:val="en-GB"/>
        </w:rPr>
        <w:t xml:space="preserve">national, regional and continental levels </w:t>
      </w:r>
      <w:r w:rsidR="00994D3E" w:rsidRPr="00FF2639">
        <w:rPr>
          <w:rFonts w:ascii="Times New Roman" w:eastAsia="Calibri" w:hAnsi="Times New Roman" w:cs="Times New Roman"/>
          <w:sz w:val="24"/>
          <w:szCs w:val="24"/>
          <w:lang w:val="en-GB"/>
        </w:rPr>
        <w:t xml:space="preserve">and </w:t>
      </w:r>
      <w:r w:rsidR="00EC731C" w:rsidRPr="00FF2639">
        <w:rPr>
          <w:rFonts w:ascii="Times New Roman" w:eastAsia="Calibri" w:hAnsi="Times New Roman" w:cs="Times New Roman"/>
          <w:sz w:val="24"/>
          <w:szCs w:val="24"/>
          <w:lang w:val="en-GB"/>
        </w:rPr>
        <w:t xml:space="preserve">with </w:t>
      </w:r>
      <w:r w:rsidR="00FF69C3" w:rsidRPr="00FF2639">
        <w:rPr>
          <w:rFonts w:ascii="Times New Roman" w:eastAsia="Calibri" w:hAnsi="Times New Roman" w:cs="Times New Roman"/>
          <w:sz w:val="24"/>
          <w:szCs w:val="24"/>
          <w:lang w:val="en-GB"/>
        </w:rPr>
        <w:t>knowledge</w:t>
      </w:r>
      <w:r w:rsidR="00EC731C" w:rsidRPr="00FF2639">
        <w:rPr>
          <w:rFonts w:ascii="Times New Roman" w:eastAsia="Calibri" w:hAnsi="Times New Roman" w:cs="Times New Roman"/>
          <w:sz w:val="24"/>
          <w:szCs w:val="24"/>
          <w:lang w:val="en-GB"/>
        </w:rPr>
        <w:t xml:space="preserve"> and experience </w:t>
      </w:r>
      <w:r w:rsidR="00994D3E" w:rsidRPr="00FF2639">
        <w:rPr>
          <w:rFonts w:ascii="Times New Roman" w:eastAsia="Calibri" w:hAnsi="Times New Roman" w:cs="Times New Roman"/>
          <w:sz w:val="24"/>
          <w:szCs w:val="24"/>
          <w:lang w:val="en-GB"/>
        </w:rPr>
        <w:t xml:space="preserve">on </w:t>
      </w:r>
      <w:r w:rsidR="006C161D" w:rsidRPr="00FF2639">
        <w:rPr>
          <w:rFonts w:ascii="Times New Roman" w:eastAsia="Calibri" w:hAnsi="Times New Roman" w:cs="Times New Roman"/>
          <w:sz w:val="24"/>
          <w:szCs w:val="24"/>
          <w:lang w:val="en-GB"/>
        </w:rPr>
        <w:t xml:space="preserve">the </w:t>
      </w:r>
      <w:r w:rsidR="00994D3E" w:rsidRPr="00FF2639">
        <w:rPr>
          <w:rFonts w:ascii="Times New Roman" w:eastAsia="Calibri" w:hAnsi="Times New Roman" w:cs="Times New Roman"/>
          <w:sz w:val="24"/>
          <w:szCs w:val="24"/>
          <w:lang w:val="en-GB"/>
        </w:rPr>
        <w:t xml:space="preserve">status of </w:t>
      </w:r>
      <w:r w:rsidR="006C161D" w:rsidRPr="00FF2639">
        <w:rPr>
          <w:rFonts w:ascii="Times New Roman" w:eastAsia="Calibri" w:hAnsi="Times New Roman" w:cs="Times New Roman"/>
          <w:sz w:val="24"/>
          <w:szCs w:val="24"/>
          <w:lang w:val="en-GB"/>
        </w:rPr>
        <w:t>One Health</w:t>
      </w:r>
      <w:r w:rsidR="00994D3E" w:rsidRPr="00FF2639">
        <w:rPr>
          <w:rFonts w:ascii="Times New Roman" w:eastAsia="Calibri" w:hAnsi="Times New Roman" w:cs="Times New Roman"/>
          <w:sz w:val="24"/>
          <w:szCs w:val="24"/>
          <w:lang w:val="en-GB"/>
        </w:rPr>
        <w:t xml:space="preserve"> in the </w:t>
      </w:r>
      <w:r w:rsidR="009206D8" w:rsidRPr="00FF2639">
        <w:rPr>
          <w:rFonts w:ascii="Times New Roman" w:eastAsia="Calibri" w:hAnsi="Times New Roman" w:cs="Times New Roman"/>
          <w:sz w:val="24"/>
          <w:szCs w:val="24"/>
          <w:lang w:val="en-GB"/>
        </w:rPr>
        <w:t>continent, One</w:t>
      </w:r>
      <w:r w:rsidR="00EC731C" w:rsidRPr="00FF2639">
        <w:rPr>
          <w:rFonts w:ascii="Times New Roman" w:eastAsia="Calibri" w:hAnsi="Times New Roman" w:cs="Times New Roman"/>
          <w:sz w:val="24"/>
          <w:szCs w:val="24"/>
          <w:lang w:val="en-GB"/>
        </w:rPr>
        <w:t xml:space="preserve"> </w:t>
      </w:r>
      <w:r w:rsidR="006C161D" w:rsidRPr="00FF2639">
        <w:rPr>
          <w:rFonts w:ascii="Times New Roman" w:eastAsia="Calibri" w:hAnsi="Times New Roman" w:cs="Times New Roman"/>
          <w:sz w:val="24"/>
          <w:szCs w:val="24"/>
          <w:lang w:val="en-GB"/>
        </w:rPr>
        <w:t>H</w:t>
      </w:r>
      <w:r w:rsidR="00EC731C" w:rsidRPr="00FF2639">
        <w:rPr>
          <w:rFonts w:ascii="Times New Roman" w:eastAsia="Calibri" w:hAnsi="Times New Roman" w:cs="Times New Roman"/>
          <w:sz w:val="24"/>
          <w:szCs w:val="24"/>
          <w:lang w:val="en-GB"/>
        </w:rPr>
        <w:t>ealth actors</w:t>
      </w:r>
      <w:r w:rsidR="00536A1B" w:rsidRPr="00FF2639">
        <w:rPr>
          <w:rFonts w:ascii="Times New Roman" w:eastAsia="Calibri" w:hAnsi="Times New Roman" w:cs="Times New Roman"/>
          <w:sz w:val="24"/>
          <w:szCs w:val="24"/>
          <w:lang w:val="en-GB"/>
        </w:rPr>
        <w:t>, One Health Data governance</w:t>
      </w:r>
      <w:r w:rsidR="00EC731C" w:rsidRPr="00FF2639">
        <w:rPr>
          <w:rFonts w:ascii="Times New Roman" w:eastAsia="Calibri" w:hAnsi="Times New Roman" w:cs="Times New Roman"/>
          <w:sz w:val="24"/>
          <w:szCs w:val="24"/>
          <w:lang w:val="en-GB"/>
        </w:rPr>
        <w:t xml:space="preserve"> </w:t>
      </w:r>
      <w:r w:rsidR="00FF69C3" w:rsidRPr="00FF2639">
        <w:rPr>
          <w:rFonts w:ascii="Times New Roman" w:eastAsia="Calibri" w:hAnsi="Times New Roman" w:cs="Times New Roman"/>
          <w:sz w:val="24"/>
          <w:szCs w:val="24"/>
          <w:lang w:val="en-GB"/>
        </w:rPr>
        <w:t>to provide technical support for the implementation of the OHDAA</w:t>
      </w:r>
      <w:r w:rsidR="004B64BD" w:rsidRPr="00FF2639">
        <w:rPr>
          <w:rFonts w:ascii="Times New Roman" w:eastAsia="Calibri" w:hAnsi="Times New Roman" w:cs="Times New Roman"/>
          <w:sz w:val="24"/>
          <w:szCs w:val="24"/>
          <w:lang w:val="en-GB"/>
        </w:rPr>
        <w:t xml:space="preserve"> project.</w:t>
      </w:r>
      <w:r w:rsidR="00EC731C" w:rsidRPr="00FF2639">
        <w:rPr>
          <w:rFonts w:ascii="Times New Roman" w:eastAsia="Calibri" w:hAnsi="Times New Roman" w:cs="Times New Roman"/>
          <w:sz w:val="24"/>
          <w:szCs w:val="24"/>
          <w:lang w:val="en-GB"/>
        </w:rPr>
        <w:tab/>
      </w:r>
    </w:p>
    <w:p w:rsidR="00B812B3" w:rsidRPr="00FF2639" w:rsidRDefault="00B812B3" w:rsidP="00B812B3">
      <w:pPr>
        <w:tabs>
          <w:tab w:val="left" w:pos="270"/>
        </w:tabs>
        <w:jc w:val="both"/>
        <w:rPr>
          <w:rFonts w:ascii="Times New Roman" w:hAnsi="Times New Roman" w:cs="Times New Roman"/>
          <w:color w:val="000000" w:themeColor="text1"/>
          <w:sz w:val="24"/>
          <w:szCs w:val="24"/>
        </w:rPr>
      </w:pPr>
      <w:r w:rsidRPr="00FF2639">
        <w:rPr>
          <w:rFonts w:ascii="Times New Roman" w:hAnsi="Times New Roman" w:cs="Times New Roman"/>
          <w:b/>
          <w:sz w:val="24"/>
          <w:szCs w:val="24"/>
        </w:rPr>
        <w:t>Overall Objective</w:t>
      </w:r>
    </w:p>
    <w:p w:rsidR="008E03DB" w:rsidRDefault="008E03DB" w:rsidP="00B812B3">
      <w:pPr>
        <w:tabs>
          <w:tab w:val="left" w:pos="270"/>
        </w:tabs>
        <w:jc w:val="both"/>
        <w:rPr>
          <w:rFonts w:ascii="Times New Roman" w:eastAsia="Times New Roman" w:hAnsi="Times New Roman" w:cs="Times New Roman"/>
          <w:sz w:val="24"/>
          <w:szCs w:val="24"/>
          <w:lang w:val="en-GB"/>
        </w:rPr>
      </w:pPr>
      <w:r w:rsidRPr="00FF2639">
        <w:rPr>
          <w:rFonts w:ascii="Times New Roman" w:eastAsia="Times New Roman" w:hAnsi="Times New Roman" w:cs="Times New Roman"/>
          <w:sz w:val="24"/>
          <w:szCs w:val="24"/>
          <w:lang w:val="en-GB"/>
        </w:rPr>
        <w:t xml:space="preserve">Within the framework of </w:t>
      </w:r>
      <w:r w:rsidR="006C161D" w:rsidRPr="00FF2639">
        <w:rPr>
          <w:rFonts w:ascii="Times New Roman" w:eastAsia="Times New Roman" w:hAnsi="Times New Roman" w:cs="Times New Roman"/>
          <w:sz w:val="24"/>
          <w:szCs w:val="24"/>
          <w:lang w:val="en-GB"/>
        </w:rPr>
        <w:t>The African Union One Health Data Alliance Africa project (AU-OHDAA)</w:t>
      </w:r>
      <w:r w:rsidRPr="00FF2639">
        <w:rPr>
          <w:rFonts w:ascii="Times New Roman" w:eastAsia="Times New Roman" w:hAnsi="Times New Roman" w:cs="Times New Roman"/>
          <w:sz w:val="24"/>
          <w:szCs w:val="24"/>
          <w:lang w:val="en-GB"/>
        </w:rPr>
        <w:t xml:space="preserve">, the objective of the consultancy is </w:t>
      </w:r>
      <w:r w:rsidR="006C161D" w:rsidRPr="00FF2639">
        <w:rPr>
          <w:rFonts w:ascii="Times New Roman" w:eastAsia="Times New Roman" w:hAnsi="Times New Roman" w:cs="Times New Roman"/>
          <w:sz w:val="24"/>
          <w:szCs w:val="24"/>
          <w:lang w:val="en-GB"/>
        </w:rPr>
        <w:t>to provide</w:t>
      </w:r>
      <w:r w:rsidRPr="00FF2639">
        <w:rPr>
          <w:rFonts w:ascii="Times New Roman" w:eastAsia="Times New Roman" w:hAnsi="Times New Roman" w:cs="Times New Roman"/>
          <w:sz w:val="24"/>
          <w:szCs w:val="24"/>
          <w:lang w:val="en-GB"/>
        </w:rPr>
        <w:t xml:space="preserve"> technical support for the implementation of the </w:t>
      </w:r>
      <w:r w:rsidR="00FB22BC" w:rsidRPr="00FF2639">
        <w:rPr>
          <w:rFonts w:ascii="Times New Roman" w:eastAsia="Times New Roman" w:hAnsi="Times New Roman" w:cs="Times New Roman"/>
          <w:sz w:val="24"/>
          <w:szCs w:val="24"/>
          <w:lang w:val="en-GB"/>
        </w:rPr>
        <w:t>Project.</w:t>
      </w:r>
    </w:p>
    <w:p w:rsidR="00FF2639" w:rsidRPr="00FF2639" w:rsidRDefault="00FF2639" w:rsidP="00B812B3">
      <w:pPr>
        <w:tabs>
          <w:tab w:val="left" w:pos="270"/>
        </w:tabs>
        <w:jc w:val="both"/>
        <w:rPr>
          <w:rFonts w:ascii="Times New Roman" w:eastAsia="Times New Roman" w:hAnsi="Times New Roman" w:cs="Times New Roman"/>
          <w:sz w:val="8"/>
          <w:szCs w:val="8"/>
          <w:lang w:val="en-GB"/>
        </w:rPr>
      </w:pPr>
    </w:p>
    <w:p w:rsidR="00B812B3" w:rsidRPr="00FF2639" w:rsidRDefault="00B812B3" w:rsidP="00B812B3">
      <w:pPr>
        <w:tabs>
          <w:tab w:val="left" w:pos="270"/>
        </w:tabs>
        <w:jc w:val="both"/>
        <w:rPr>
          <w:rFonts w:ascii="Times New Roman" w:hAnsi="Times New Roman" w:cs="Times New Roman"/>
          <w:b/>
          <w:color w:val="000000" w:themeColor="text1"/>
          <w:sz w:val="24"/>
          <w:szCs w:val="24"/>
        </w:rPr>
      </w:pPr>
      <w:r w:rsidRPr="00FF2639">
        <w:rPr>
          <w:rFonts w:ascii="Times New Roman" w:hAnsi="Times New Roman" w:cs="Times New Roman"/>
          <w:b/>
          <w:sz w:val="24"/>
          <w:szCs w:val="24"/>
        </w:rPr>
        <w:t>Tasks</w:t>
      </w:r>
      <w:r w:rsidR="00DF589B" w:rsidRPr="00FF2639">
        <w:rPr>
          <w:rFonts w:ascii="Times New Roman" w:hAnsi="Times New Roman" w:cs="Times New Roman"/>
          <w:b/>
          <w:sz w:val="24"/>
          <w:szCs w:val="24"/>
        </w:rPr>
        <w:t xml:space="preserve"> and responsibilities</w:t>
      </w:r>
    </w:p>
    <w:p w:rsidR="001B3E2A" w:rsidRPr="00FF2639" w:rsidRDefault="001B3E2A" w:rsidP="001B3E2A">
      <w:pPr>
        <w:pStyle w:val="ListParagraph"/>
        <w:numPr>
          <w:ilvl w:val="0"/>
          <w:numId w:val="29"/>
        </w:numPr>
        <w:rPr>
          <w:rFonts w:ascii="Times New Roman" w:hAnsi="Times New Roman" w:cs="Times New Roman"/>
          <w:sz w:val="24"/>
          <w:szCs w:val="24"/>
        </w:rPr>
      </w:pPr>
      <w:bookmarkStart w:id="0" w:name="_Hlk137481035"/>
      <w:r w:rsidRPr="00FF2639">
        <w:rPr>
          <w:rFonts w:ascii="Times New Roman" w:hAnsi="Times New Roman" w:cs="Times New Roman"/>
          <w:sz w:val="24"/>
          <w:szCs w:val="24"/>
        </w:rPr>
        <w:t xml:space="preserve">Develop an Inception Report within 5 days of commencing duty. The Inception report of not more than 10 pages should include the proposed methodology, </w:t>
      </w:r>
      <w:r w:rsidR="002E4ADA" w:rsidRPr="00FF2639">
        <w:rPr>
          <w:rFonts w:ascii="Times New Roman" w:hAnsi="Times New Roman" w:cs="Times New Roman"/>
          <w:sz w:val="24"/>
          <w:szCs w:val="24"/>
        </w:rPr>
        <w:t>activities,</w:t>
      </w:r>
      <w:r w:rsidRPr="00FF2639">
        <w:rPr>
          <w:rFonts w:ascii="Times New Roman" w:hAnsi="Times New Roman" w:cs="Times New Roman"/>
          <w:sz w:val="24"/>
          <w:szCs w:val="24"/>
        </w:rPr>
        <w:t xml:space="preserve"> timeline and an outline of the contents of the </w:t>
      </w:r>
      <w:r w:rsidR="00DB2440" w:rsidRPr="00FF2639">
        <w:rPr>
          <w:rFonts w:ascii="Times New Roman" w:hAnsi="Times New Roman" w:cs="Times New Roman"/>
          <w:sz w:val="24"/>
          <w:szCs w:val="24"/>
        </w:rPr>
        <w:t>f</w:t>
      </w:r>
      <w:r w:rsidRPr="00FF2639">
        <w:rPr>
          <w:rFonts w:ascii="Times New Roman" w:hAnsi="Times New Roman" w:cs="Times New Roman"/>
          <w:sz w:val="24"/>
          <w:szCs w:val="24"/>
        </w:rPr>
        <w:t xml:space="preserve">inal </w:t>
      </w:r>
      <w:r w:rsidR="00DB2440" w:rsidRPr="00FF2639">
        <w:rPr>
          <w:rFonts w:ascii="Times New Roman" w:hAnsi="Times New Roman" w:cs="Times New Roman"/>
          <w:sz w:val="24"/>
          <w:szCs w:val="24"/>
        </w:rPr>
        <w:t>t</w:t>
      </w:r>
      <w:r w:rsidRPr="00FF2639">
        <w:rPr>
          <w:rFonts w:ascii="Times New Roman" w:hAnsi="Times New Roman" w:cs="Times New Roman"/>
          <w:sz w:val="24"/>
          <w:szCs w:val="24"/>
        </w:rPr>
        <w:t xml:space="preserve">echnical </w:t>
      </w:r>
      <w:r w:rsidR="00DB2440" w:rsidRPr="00FF2639">
        <w:rPr>
          <w:rFonts w:ascii="Times New Roman" w:hAnsi="Times New Roman" w:cs="Times New Roman"/>
          <w:sz w:val="24"/>
          <w:szCs w:val="24"/>
        </w:rPr>
        <w:t>r</w:t>
      </w:r>
      <w:r w:rsidRPr="00FF2639">
        <w:rPr>
          <w:rFonts w:ascii="Times New Roman" w:hAnsi="Times New Roman" w:cs="Times New Roman"/>
          <w:sz w:val="24"/>
          <w:szCs w:val="24"/>
        </w:rPr>
        <w:t>eport</w:t>
      </w:r>
      <w:r w:rsidR="00DB2440" w:rsidRPr="00FF2639">
        <w:rPr>
          <w:rFonts w:ascii="Times New Roman" w:hAnsi="Times New Roman" w:cs="Times New Roman"/>
          <w:sz w:val="24"/>
          <w:szCs w:val="24"/>
        </w:rPr>
        <w:t>;</w:t>
      </w:r>
    </w:p>
    <w:p w:rsidR="00536A1B" w:rsidRPr="00FF2639" w:rsidRDefault="00536A1B" w:rsidP="00536A1B">
      <w:pPr>
        <w:pStyle w:val="ListParagraph"/>
        <w:numPr>
          <w:ilvl w:val="0"/>
          <w:numId w:val="29"/>
        </w:numPr>
        <w:rPr>
          <w:rFonts w:ascii="Times New Roman" w:hAnsi="Times New Roman" w:cs="Times New Roman"/>
          <w:sz w:val="24"/>
          <w:szCs w:val="24"/>
        </w:rPr>
      </w:pPr>
      <w:r w:rsidRPr="00FF2639">
        <w:rPr>
          <w:rFonts w:ascii="Times New Roman" w:hAnsi="Times New Roman" w:cs="Times New Roman"/>
          <w:sz w:val="24"/>
          <w:szCs w:val="24"/>
        </w:rPr>
        <w:t>Support the operationalization of the One Health Information Policy (IP) and One Health Information Architecture (IA);</w:t>
      </w:r>
    </w:p>
    <w:p w:rsidR="006978AC" w:rsidRPr="00FF2639" w:rsidRDefault="006978AC" w:rsidP="00A755D6">
      <w:pPr>
        <w:pStyle w:val="ListParagraph"/>
        <w:numPr>
          <w:ilvl w:val="0"/>
          <w:numId w:val="29"/>
        </w:numPr>
        <w:rPr>
          <w:rFonts w:ascii="Times New Roman" w:hAnsi="Times New Roman" w:cs="Times New Roman"/>
          <w:sz w:val="24"/>
          <w:szCs w:val="24"/>
        </w:rPr>
      </w:pPr>
      <w:r w:rsidRPr="00FF2639">
        <w:rPr>
          <w:rFonts w:ascii="Times New Roman" w:hAnsi="Times New Roman" w:cs="Times New Roman"/>
          <w:sz w:val="24"/>
          <w:szCs w:val="24"/>
        </w:rPr>
        <w:t>Support the rollout of the Africa Union Digital One Health Platform (AU-DOHP) in AU Member States;</w:t>
      </w:r>
    </w:p>
    <w:p w:rsidR="00E90231" w:rsidRPr="00FF2639" w:rsidRDefault="00765951" w:rsidP="006978AC">
      <w:pPr>
        <w:pStyle w:val="ListParagraph"/>
        <w:numPr>
          <w:ilvl w:val="0"/>
          <w:numId w:val="29"/>
        </w:numPr>
        <w:rPr>
          <w:rFonts w:ascii="Times New Roman" w:hAnsi="Times New Roman" w:cs="Times New Roman"/>
          <w:sz w:val="24"/>
          <w:szCs w:val="24"/>
        </w:rPr>
      </w:pPr>
      <w:r w:rsidRPr="00FF2639">
        <w:rPr>
          <w:rFonts w:ascii="Times New Roman" w:hAnsi="Times New Roman" w:cs="Times New Roman"/>
          <w:sz w:val="24"/>
          <w:szCs w:val="24"/>
        </w:rPr>
        <w:t>Strengthen multi-stakeholder, multi-sectoral and inter-disciplinary collaboration and coordination in the delivery of the One Health Approach;</w:t>
      </w:r>
    </w:p>
    <w:p w:rsidR="00DF589B" w:rsidRPr="00FF2639" w:rsidRDefault="000B22C9" w:rsidP="00765951">
      <w:pPr>
        <w:pStyle w:val="ListParagraph"/>
        <w:numPr>
          <w:ilvl w:val="0"/>
          <w:numId w:val="29"/>
        </w:numPr>
        <w:rPr>
          <w:rFonts w:ascii="Times New Roman" w:hAnsi="Times New Roman" w:cs="Times New Roman"/>
          <w:sz w:val="24"/>
          <w:szCs w:val="24"/>
        </w:rPr>
      </w:pPr>
      <w:r w:rsidRPr="00FF2639">
        <w:rPr>
          <w:rFonts w:ascii="Times New Roman" w:hAnsi="Times New Roman" w:cs="Times New Roman"/>
          <w:sz w:val="24"/>
          <w:szCs w:val="24"/>
        </w:rPr>
        <w:t xml:space="preserve">Provide support </w:t>
      </w:r>
      <w:r w:rsidR="00AA6572" w:rsidRPr="00FF2639">
        <w:rPr>
          <w:rFonts w:ascii="Times New Roman" w:hAnsi="Times New Roman" w:cs="Times New Roman"/>
          <w:sz w:val="24"/>
          <w:szCs w:val="24"/>
        </w:rPr>
        <w:t>to strengthen</w:t>
      </w:r>
      <w:r w:rsidR="00DF589B" w:rsidRPr="00FF2639">
        <w:rPr>
          <w:rFonts w:ascii="Times New Roman" w:hAnsi="Times New Roman" w:cs="Times New Roman"/>
          <w:sz w:val="24"/>
          <w:szCs w:val="24"/>
        </w:rPr>
        <w:t xml:space="preserve"> national and regional capacities to efficiently operationalize One Health through training needs assessments, building capacities and sustainability mechanisms (including curriculum development and Training of Trainers)</w:t>
      </w:r>
      <w:r w:rsidR="00DB2440" w:rsidRPr="00FF2639">
        <w:rPr>
          <w:rFonts w:ascii="Times New Roman" w:hAnsi="Times New Roman" w:cs="Times New Roman"/>
          <w:sz w:val="24"/>
          <w:szCs w:val="24"/>
        </w:rPr>
        <w:t>;</w:t>
      </w:r>
    </w:p>
    <w:p w:rsidR="00DF589B" w:rsidRPr="00FF2639" w:rsidRDefault="00DF589B" w:rsidP="00E90231">
      <w:pPr>
        <w:pStyle w:val="ListParagraph"/>
        <w:numPr>
          <w:ilvl w:val="0"/>
          <w:numId w:val="29"/>
        </w:numPr>
        <w:jc w:val="both"/>
        <w:rPr>
          <w:rFonts w:ascii="Times New Roman" w:hAnsi="Times New Roman" w:cs="Times New Roman"/>
          <w:sz w:val="24"/>
          <w:szCs w:val="24"/>
        </w:rPr>
      </w:pPr>
      <w:r w:rsidRPr="00FF2639">
        <w:rPr>
          <w:rFonts w:ascii="Times New Roman" w:hAnsi="Times New Roman" w:cs="Times New Roman"/>
          <w:sz w:val="24"/>
          <w:szCs w:val="24"/>
        </w:rPr>
        <w:t xml:space="preserve">Provide technical expertise to participating countries in the generation, documentation and information sharing on </w:t>
      </w:r>
      <w:r w:rsidR="009206D8" w:rsidRPr="00FF2639">
        <w:rPr>
          <w:rFonts w:ascii="Times New Roman" w:hAnsi="Times New Roman" w:cs="Times New Roman"/>
          <w:sz w:val="24"/>
          <w:szCs w:val="24"/>
        </w:rPr>
        <w:t xml:space="preserve">digital </w:t>
      </w:r>
      <w:r w:rsidRPr="00FF2639">
        <w:rPr>
          <w:rFonts w:ascii="Times New Roman" w:hAnsi="Times New Roman" w:cs="Times New Roman"/>
          <w:sz w:val="24"/>
          <w:szCs w:val="24"/>
        </w:rPr>
        <w:t xml:space="preserve">One Health activities amongst OHDAA partners and stakeholders; </w:t>
      </w:r>
    </w:p>
    <w:p w:rsidR="00DF589B" w:rsidRPr="00FF2639" w:rsidRDefault="00DF589B" w:rsidP="001B3E2A">
      <w:pPr>
        <w:pStyle w:val="ListParagraph"/>
        <w:numPr>
          <w:ilvl w:val="0"/>
          <w:numId w:val="29"/>
        </w:numPr>
        <w:jc w:val="both"/>
        <w:rPr>
          <w:rFonts w:ascii="Times New Roman" w:hAnsi="Times New Roman" w:cs="Times New Roman"/>
          <w:sz w:val="24"/>
          <w:szCs w:val="24"/>
        </w:rPr>
      </w:pPr>
      <w:r w:rsidRPr="00FF2639">
        <w:rPr>
          <w:rFonts w:ascii="Times New Roman" w:hAnsi="Times New Roman" w:cs="Times New Roman"/>
          <w:sz w:val="24"/>
          <w:szCs w:val="24"/>
        </w:rPr>
        <w:t xml:space="preserve">Support </w:t>
      </w:r>
      <w:r w:rsidR="00DB2440" w:rsidRPr="00FF2639">
        <w:rPr>
          <w:rFonts w:ascii="Times New Roman" w:hAnsi="Times New Roman" w:cs="Times New Roman"/>
          <w:sz w:val="24"/>
          <w:szCs w:val="24"/>
        </w:rPr>
        <w:t xml:space="preserve">organization, </w:t>
      </w:r>
      <w:r w:rsidRPr="00FF2639">
        <w:rPr>
          <w:rFonts w:ascii="Times New Roman" w:hAnsi="Times New Roman" w:cs="Times New Roman"/>
          <w:sz w:val="24"/>
          <w:szCs w:val="24"/>
        </w:rPr>
        <w:t xml:space="preserve">preparation and finalization </w:t>
      </w:r>
      <w:r w:rsidR="00AA6572" w:rsidRPr="00FF2639">
        <w:rPr>
          <w:rFonts w:ascii="Times New Roman" w:hAnsi="Times New Roman" w:cs="Times New Roman"/>
          <w:sz w:val="24"/>
          <w:szCs w:val="24"/>
        </w:rPr>
        <w:t>of technical</w:t>
      </w:r>
      <w:r w:rsidRPr="00FF2639">
        <w:rPr>
          <w:rFonts w:ascii="Times New Roman" w:hAnsi="Times New Roman" w:cs="Times New Roman"/>
          <w:sz w:val="24"/>
          <w:szCs w:val="24"/>
        </w:rPr>
        <w:t xml:space="preserve"> and project steering committee reports</w:t>
      </w:r>
    </w:p>
    <w:p w:rsidR="00765951" w:rsidRPr="00FF2639" w:rsidRDefault="00765951" w:rsidP="00765951">
      <w:pPr>
        <w:pStyle w:val="ListParagraph"/>
        <w:numPr>
          <w:ilvl w:val="0"/>
          <w:numId w:val="29"/>
        </w:numPr>
        <w:jc w:val="both"/>
        <w:rPr>
          <w:rFonts w:ascii="Times New Roman" w:hAnsi="Times New Roman" w:cs="Times New Roman"/>
          <w:sz w:val="24"/>
          <w:szCs w:val="24"/>
        </w:rPr>
      </w:pPr>
      <w:r w:rsidRPr="00FF2639">
        <w:rPr>
          <w:rFonts w:ascii="Times New Roman" w:hAnsi="Times New Roman" w:cs="Times New Roman"/>
          <w:sz w:val="24"/>
          <w:szCs w:val="24"/>
        </w:rPr>
        <w:t>Prepare and submit Monthly report on progress of implementation of the tasks and deliverables;</w:t>
      </w:r>
    </w:p>
    <w:p w:rsidR="00765951" w:rsidRPr="00FF2639" w:rsidRDefault="00765951" w:rsidP="00765951">
      <w:pPr>
        <w:pStyle w:val="ListParagraph"/>
        <w:numPr>
          <w:ilvl w:val="0"/>
          <w:numId w:val="29"/>
        </w:numPr>
        <w:jc w:val="both"/>
        <w:rPr>
          <w:rFonts w:ascii="Times New Roman" w:hAnsi="Times New Roman" w:cs="Times New Roman"/>
          <w:sz w:val="24"/>
          <w:szCs w:val="24"/>
        </w:rPr>
      </w:pPr>
      <w:r w:rsidRPr="00FF2639">
        <w:rPr>
          <w:rFonts w:ascii="Times New Roman" w:hAnsi="Times New Roman" w:cs="Times New Roman"/>
          <w:sz w:val="24"/>
          <w:szCs w:val="24"/>
        </w:rPr>
        <w:t>Prepare and submit a comprehensive Final report on all tasks and deliverables at the end of the six months period;</w:t>
      </w:r>
    </w:p>
    <w:p w:rsidR="00356A3E" w:rsidRPr="00FF2639" w:rsidRDefault="008E03DB" w:rsidP="009206D8">
      <w:pPr>
        <w:pStyle w:val="ListParagraph"/>
        <w:numPr>
          <w:ilvl w:val="0"/>
          <w:numId w:val="29"/>
        </w:numPr>
        <w:jc w:val="both"/>
        <w:rPr>
          <w:rFonts w:ascii="Times New Roman" w:hAnsi="Times New Roman" w:cs="Times New Roman"/>
          <w:sz w:val="24"/>
          <w:szCs w:val="24"/>
        </w:rPr>
      </w:pPr>
      <w:r w:rsidRPr="00FF2639">
        <w:rPr>
          <w:rFonts w:ascii="Times New Roman" w:hAnsi="Times New Roman" w:cs="Times New Roman"/>
          <w:sz w:val="24"/>
          <w:szCs w:val="24"/>
        </w:rPr>
        <w:t>Perform any other duty as may be assigned by the Director of AU-IBAR.</w:t>
      </w:r>
      <w:bookmarkEnd w:id="0"/>
    </w:p>
    <w:p w:rsidR="008E03DB" w:rsidRPr="006C288A" w:rsidRDefault="008E03DB" w:rsidP="006C288A">
      <w:pPr>
        <w:spacing w:after="0" w:line="240" w:lineRule="auto"/>
        <w:jc w:val="both"/>
        <w:rPr>
          <w:rFonts w:ascii="Times New Roman" w:eastAsia="Times New Roman" w:hAnsi="Times New Roman" w:cs="Times New Roman"/>
          <w:b/>
          <w:bCs/>
          <w:sz w:val="24"/>
          <w:szCs w:val="24"/>
        </w:rPr>
      </w:pPr>
      <w:r w:rsidRPr="006C288A">
        <w:rPr>
          <w:rFonts w:ascii="Times New Roman" w:eastAsia="Times New Roman" w:hAnsi="Times New Roman" w:cs="Times New Roman"/>
          <w:b/>
          <w:bCs/>
          <w:sz w:val="24"/>
          <w:szCs w:val="24"/>
        </w:rPr>
        <w:lastRenderedPageBreak/>
        <w:t>Expected Outputs/deliverables</w:t>
      </w:r>
    </w:p>
    <w:p w:rsidR="008E03DB" w:rsidRPr="00FF2639" w:rsidRDefault="008E03DB" w:rsidP="008E03DB">
      <w:pPr>
        <w:spacing w:after="0" w:line="240" w:lineRule="auto"/>
        <w:jc w:val="both"/>
        <w:rPr>
          <w:rFonts w:ascii="Times New Roman" w:eastAsia="Times New Roman" w:hAnsi="Times New Roman" w:cs="Times New Roman"/>
          <w:bCs/>
          <w:sz w:val="24"/>
          <w:szCs w:val="24"/>
        </w:rPr>
      </w:pPr>
    </w:p>
    <w:p w:rsidR="000B22C9" w:rsidRPr="00FF2639" w:rsidRDefault="000B22C9" w:rsidP="000B22C9">
      <w:pPr>
        <w:pStyle w:val="ListParagraph"/>
        <w:numPr>
          <w:ilvl w:val="0"/>
          <w:numId w:val="28"/>
        </w:numPr>
        <w:jc w:val="both"/>
        <w:rPr>
          <w:rFonts w:ascii="Times New Roman" w:hAnsi="Times New Roman" w:cs="Times New Roman"/>
          <w:sz w:val="24"/>
          <w:szCs w:val="24"/>
        </w:rPr>
      </w:pPr>
      <w:r w:rsidRPr="00FF2639">
        <w:rPr>
          <w:rFonts w:ascii="Times New Roman" w:hAnsi="Times New Roman" w:cs="Times New Roman"/>
          <w:sz w:val="24"/>
          <w:szCs w:val="24"/>
        </w:rPr>
        <w:t xml:space="preserve"> Inception </w:t>
      </w:r>
      <w:r w:rsidR="00AA6572" w:rsidRPr="00FF2639">
        <w:rPr>
          <w:rFonts w:ascii="Times New Roman" w:hAnsi="Times New Roman" w:cs="Times New Roman"/>
          <w:sz w:val="24"/>
          <w:szCs w:val="24"/>
        </w:rPr>
        <w:t>Report developed</w:t>
      </w:r>
      <w:r w:rsidRPr="00FF2639">
        <w:rPr>
          <w:rFonts w:ascii="Times New Roman" w:hAnsi="Times New Roman" w:cs="Times New Roman"/>
          <w:sz w:val="24"/>
          <w:szCs w:val="24"/>
        </w:rPr>
        <w:t xml:space="preserve"> outlining methodology, workplan and approach</w:t>
      </w:r>
      <w:r w:rsidR="00DB2440" w:rsidRPr="00FF2639">
        <w:rPr>
          <w:rFonts w:ascii="Times New Roman" w:hAnsi="Times New Roman" w:cs="Times New Roman"/>
          <w:sz w:val="24"/>
          <w:szCs w:val="24"/>
        </w:rPr>
        <w:t xml:space="preserve"> </w:t>
      </w:r>
      <w:r w:rsidR="004C7C23" w:rsidRPr="00FF2639">
        <w:rPr>
          <w:rFonts w:ascii="Times New Roman" w:hAnsi="Times New Roman" w:cs="Times New Roman"/>
          <w:sz w:val="24"/>
          <w:szCs w:val="24"/>
        </w:rPr>
        <w:t>for the</w:t>
      </w:r>
      <w:r w:rsidRPr="00FF2639">
        <w:rPr>
          <w:rFonts w:ascii="Times New Roman" w:hAnsi="Times New Roman" w:cs="Times New Roman"/>
          <w:sz w:val="24"/>
          <w:szCs w:val="24"/>
        </w:rPr>
        <w:t xml:space="preserve"> consultancy;</w:t>
      </w:r>
    </w:p>
    <w:p w:rsidR="00356A3E" w:rsidRPr="00FF2639" w:rsidRDefault="00356A3E" w:rsidP="00356A3E">
      <w:pPr>
        <w:pStyle w:val="ListParagraph"/>
        <w:numPr>
          <w:ilvl w:val="0"/>
          <w:numId w:val="28"/>
        </w:numPr>
        <w:jc w:val="both"/>
        <w:rPr>
          <w:rFonts w:ascii="Times New Roman" w:hAnsi="Times New Roman" w:cs="Times New Roman"/>
          <w:sz w:val="24"/>
          <w:szCs w:val="24"/>
        </w:rPr>
      </w:pPr>
      <w:r w:rsidRPr="00FF2639">
        <w:rPr>
          <w:rFonts w:ascii="Times New Roman" w:hAnsi="Times New Roman" w:cs="Times New Roman"/>
          <w:sz w:val="24"/>
          <w:szCs w:val="24"/>
        </w:rPr>
        <w:t>Operationalization of the One Health Information Policy (IP) and One Health Information Architecture (IA) supported;</w:t>
      </w:r>
    </w:p>
    <w:p w:rsidR="00582B09" w:rsidRPr="00FF2639" w:rsidRDefault="00582B09" w:rsidP="00582B09">
      <w:pPr>
        <w:pStyle w:val="ListParagraph"/>
        <w:numPr>
          <w:ilvl w:val="0"/>
          <w:numId w:val="28"/>
        </w:numPr>
        <w:rPr>
          <w:rFonts w:ascii="Times New Roman" w:hAnsi="Times New Roman" w:cs="Times New Roman"/>
          <w:sz w:val="24"/>
          <w:szCs w:val="24"/>
        </w:rPr>
      </w:pPr>
      <w:r w:rsidRPr="00FF2639">
        <w:rPr>
          <w:rFonts w:ascii="Times New Roman" w:hAnsi="Times New Roman" w:cs="Times New Roman"/>
          <w:sz w:val="24"/>
          <w:szCs w:val="24"/>
        </w:rPr>
        <w:t>Africa Union Digital One Health Platform (AU-DOHP) rolled out in two Member States and two RECs;</w:t>
      </w:r>
    </w:p>
    <w:p w:rsidR="000B22C9" w:rsidRPr="00FF2639" w:rsidRDefault="00915ACA" w:rsidP="000B22C9">
      <w:pPr>
        <w:pStyle w:val="ListParagraph"/>
        <w:numPr>
          <w:ilvl w:val="0"/>
          <w:numId w:val="28"/>
        </w:numPr>
        <w:jc w:val="both"/>
        <w:rPr>
          <w:rFonts w:ascii="Times New Roman" w:hAnsi="Times New Roman" w:cs="Times New Roman"/>
          <w:sz w:val="24"/>
          <w:szCs w:val="24"/>
        </w:rPr>
      </w:pPr>
      <w:r w:rsidRPr="00FF2639">
        <w:rPr>
          <w:rFonts w:ascii="Times New Roman" w:hAnsi="Times New Roman" w:cs="Times New Roman"/>
          <w:sz w:val="24"/>
          <w:szCs w:val="24"/>
        </w:rPr>
        <w:t>S</w:t>
      </w:r>
      <w:r w:rsidR="000B22C9" w:rsidRPr="00FF2639">
        <w:rPr>
          <w:rFonts w:ascii="Times New Roman" w:hAnsi="Times New Roman" w:cs="Times New Roman"/>
          <w:sz w:val="24"/>
          <w:szCs w:val="24"/>
        </w:rPr>
        <w:t>trengthened multi-stakeholder, multi-sectoral and inter-disciplinary collaboration and coordination in the delivery of the One Health Approach;</w:t>
      </w:r>
    </w:p>
    <w:p w:rsidR="000B22C9" w:rsidRPr="00FF2639" w:rsidRDefault="000B22C9" w:rsidP="000B22C9">
      <w:pPr>
        <w:pStyle w:val="ListParagraph"/>
        <w:numPr>
          <w:ilvl w:val="0"/>
          <w:numId w:val="28"/>
        </w:numPr>
        <w:jc w:val="both"/>
        <w:rPr>
          <w:rFonts w:ascii="Times New Roman" w:hAnsi="Times New Roman" w:cs="Times New Roman"/>
          <w:sz w:val="24"/>
          <w:szCs w:val="24"/>
        </w:rPr>
      </w:pPr>
      <w:r w:rsidRPr="00FF2639">
        <w:rPr>
          <w:rFonts w:ascii="Times New Roman" w:hAnsi="Times New Roman" w:cs="Times New Roman"/>
          <w:sz w:val="24"/>
          <w:szCs w:val="24"/>
        </w:rPr>
        <w:t xml:space="preserve"> National and regional capacities to efficiently operationalize One </w:t>
      </w:r>
      <w:r w:rsidR="00AA6572" w:rsidRPr="00FF2639">
        <w:rPr>
          <w:rFonts w:ascii="Times New Roman" w:hAnsi="Times New Roman" w:cs="Times New Roman"/>
          <w:sz w:val="24"/>
          <w:szCs w:val="24"/>
        </w:rPr>
        <w:t>Health enhanced</w:t>
      </w:r>
      <w:r w:rsidRPr="00FF2639">
        <w:rPr>
          <w:rFonts w:ascii="Times New Roman" w:hAnsi="Times New Roman" w:cs="Times New Roman"/>
          <w:sz w:val="24"/>
          <w:szCs w:val="24"/>
        </w:rPr>
        <w:t>;</w:t>
      </w:r>
    </w:p>
    <w:p w:rsidR="00AA6572" w:rsidRPr="00FF2639" w:rsidRDefault="000B22C9" w:rsidP="00E90231">
      <w:pPr>
        <w:pStyle w:val="ListParagraph"/>
        <w:numPr>
          <w:ilvl w:val="0"/>
          <w:numId w:val="28"/>
        </w:numPr>
        <w:jc w:val="both"/>
        <w:rPr>
          <w:rFonts w:ascii="Times New Roman" w:hAnsi="Times New Roman" w:cs="Times New Roman"/>
          <w:sz w:val="24"/>
          <w:szCs w:val="24"/>
        </w:rPr>
      </w:pPr>
      <w:r w:rsidRPr="00FF2639">
        <w:rPr>
          <w:rFonts w:ascii="Times New Roman" w:hAnsi="Times New Roman" w:cs="Times New Roman"/>
          <w:sz w:val="24"/>
          <w:szCs w:val="24"/>
        </w:rPr>
        <w:t xml:space="preserve">Generation, documentation and information sharing on </w:t>
      </w:r>
      <w:r w:rsidR="009206D8" w:rsidRPr="00FF2639">
        <w:rPr>
          <w:rFonts w:ascii="Times New Roman" w:hAnsi="Times New Roman" w:cs="Times New Roman"/>
          <w:sz w:val="24"/>
          <w:szCs w:val="24"/>
        </w:rPr>
        <w:t xml:space="preserve">digital </w:t>
      </w:r>
      <w:r w:rsidRPr="00FF2639">
        <w:rPr>
          <w:rFonts w:ascii="Times New Roman" w:hAnsi="Times New Roman" w:cs="Times New Roman"/>
          <w:sz w:val="24"/>
          <w:szCs w:val="24"/>
        </w:rPr>
        <w:t xml:space="preserve">One Health activities amongst </w:t>
      </w:r>
      <w:r w:rsidR="00FA3304" w:rsidRPr="00FF2639">
        <w:rPr>
          <w:rFonts w:ascii="Times New Roman" w:hAnsi="Times New Roman" w:cs="Times New Roman"/>
          <w:sz w:val="24"/>
          <w:szCs w:val="24"/>
        </w:rPr>
        <w:t>AU-</w:t>
      </w:r>
      <w:r w:rsidRPr="00FF2639">
        <w:rPr>
          <w:rFonts w:ascii="Times New Roman" w:hAnsi="Times New Roman" w:cs="Times New Roman"/>
          <w:sz w:val="24"/>
          <w:szCs w:val="24"/>
        </w:rPr>
        <w:t>OHDAA partners and stakeholders</w:t>
      </w:r>
      <w:r w:rsidR="00AA6572" w:rsidRPr="00FF2639">
        <w:rPr>
          <w:rFonts w:ascii="Times New Roman" w:hAnsi="Times New Roman" w:cs="Times New Roman"/>
          <w:sz w:val="24"/>
          <w:szCs w:val="24"/>
        </w:rPr>
        <w:t xml:space="preserve"> enhanced;</w:t>
      </w:r>
    </w:p>
    <w:p w:rsidR="000B22C9" w:rsidRPr="00FF2639" w:rsidRDefault="000B22C9" w:rsidP="00582B09">
      <w:pPr>
        <w:pStyle w:val="ListParagraph"/>
        <w:numPr>
          <w:ilvl w:val="0"/>
          <w:numId w:val="28"/>
        </w:numPr>
        <w:jc w:val="both"/>
        <w:rPr>
          <w:rFonts w:ascii="Times New Roman" w:hAnsi="Times New Roman" w:cs="Times New Roman"/>
          <w:sz w:val="24"/>
          <w:szCs w:val="24"/>
        </w:rPr>
      </w:pPr>
      <w:r w:rsidRPr="00FF2639">
        <w:rPr>
          <w:rFonts w:ascii="Times New Roman" w:hAnsi="Times New Roman" w:cs="Times New Roman"/>
          <w:sz w:val="24"/>
          <w:szCs w:val="24"/>
        </w:rPr>
        <w:t xml:space="preserve"> </w:t>
      </w:r>
      <w:r w:rsidR="00AA6572" w:rsidRPr="00FF2639">
        <w:rPr>
          <w:rFonts w:ascii="Times New Roman" w:hAnsi="Times New Roman" w:cs="Times New Roman"/>
          <w:sz w:val="24"/>
          <w:szCs w:val="24"/>
        </w:rPr>
        <w:t>T</w:t>
      </w:r>
      <w:r w:rsidRPr="00FF2639">
        <w:rPr>
          <w:rFonts w:ascii="Times New Roman" w:hAnsi="Times New Roman" w:cs="Times New Roman"/>
          <w:sz w:val="24"/>
          <w:szCs w:val="24"/>
        </w:rPr>
        <w:t>echnical and project steering committee reports</w:t>
      </w:r>
      <w:r w:rsidR="00AA6572" w:rsidRPr="00FF2639">
        <w:rPr>
          <w:rFonts w:ascii="Times New Roman" w:hAnsi="Times New Roman" w:cs="Times New Roman"/>
          <w:sz w:val="24"/>
          <w:szCs w:val="24"/>
        </w:rPr>
        <w:t xml:space="preserve"> </w:t>
      </w:r>
      <w:r w:rsidR="00FA3304" w:rsidRPr="00FF2639">
        <w:rPr>
          <w:rFonts w:ascii="Times New Roman" w:hAnsi="Times New Roman" w:cs="Times New Roman"/>
          <w:sz w:val="24"/>
          <w:szCs w:val="24"/>
        </w:rPr>
        <w:t xml:space="preserve">prepared and </w:t>
      </w:r>
      <w:r w:rsidR="00AA6572" w:rsidRPr="00FF2639">
        <w:rPr>
          <w:rFonts w:ascii="Times New Roman" w:hAnsi="Times New Roman" w:cs="Times New Roman"/>
          <w:sz w:val="24"/>
          <w:szCs w:val="24"/>
        </w:rPr>
        <w:t>submitted;</w:t>
      </w:r>
    </w:p>
    <w:p w:rsidR="00AA6572" w:rsidRPr="00FF2639" w:rsidRDefault="00AA6572" w:rsidP="00AA6572">
      <w:pPr>
        <w:pStyle w:val="ListParagraph"/>
        <w:numPr>
          <w:ilvl w:val="0"/>
          <w:numId w:val="28"/>
        </w:numPr>
        <w:jc w:val="both"/>
        <w:rPr>
          <w:rFonts w:ascii="Times New Roman" w:hAnsi="Times New Roman" w:cs="Times New Roman"/>
          <w:sz w:val="24"/>
          <w:szCs w:val="24"/>
        </w:rPr>
      </w:pPr>
      <w:r w:rsidRPr="00FF2639">
        <w:rPr>
          <w:rFonts w:ascii="Times New Roman" w:hAnsi="Times New Roman" w:cs="Times New Roman"/>
          <w:sz w:val="24"/>
          <w:szCs w:val="24"/>
        </w:rPr>
        <w:t>Monthly report on progress o</w:t>
      </w:r>
      <w:r w:rsidR="00FA3304" w:rsidRPr="00FF2639">
        <w:rPr>
          <w:rFonts w:ascii="Times New Roman" w:hAnsi="Times New Roman" w:cs="Times New Roman"/>
          <w:sz w:val="24"/>
          <w:szCs w:val="24"/>
        </w:rPr>
        <w:t>f</w:t>
      </w:r>
      <w:r w:rsidRPr="00FF2639">
        <w:rPr>
          <w:rFonts w:ascii="Times New Roman" w:hAnsi="Times New Roman" w:cs="Times New Roman"/>
          <w:sz w:val="24"/>
          <w:szCs w:val="24"/>
        </w:rPr>
        <w:t xml:space="preserve"> implementation of the tasks and deliverables submitted</w:t>
      </w:r>
      <w:r w:rsidR="00FA3304" w:rsidRPr="00FF2639">
        <w:rPr>
          <w:rFonts w:ascii="Times New Roman" w:hAnsi="Times New Roman" w:cs="Times New Roman"/>
          <w:sz w:val="24"/>
          <w:szCs w:val="24"/>
        </w:rPr>
        <w:t xml:space="preserve"> in a timely manner;</w:t>
      </w:r>
    </w:p>
    <w:p w:rsidR="00DF589B" w:rsidRPr="00FF2639" w:rsidRDefault="00AA6572" w:rsidP="00AA6572">
      <w:pPr>
        <w:pStyle w:val="ListParagraph"/>
        <w:numPr>
          <w:ilvl w:val="0"/>
          <w:numId w:val="28"/>
        </w:numPr>
        <w:jc w:val="both"/>
        <w:rPr>
          <w:rFonts w:ascii="Times New Roman" w:hAnsi="Times New Roman" w:cs="Times New Roman"/>
          <w:sz w:val="24"/>
          <w:szCs w:val="24"/>
        </w:rPr>
      </w:pPr>
      <w:r w:rsidRPr="00FF2639">
        <w:rPr>
          <w:rFonts w:ascii="Times New Roman" w:hAnsi="Times New Roman" w:cs="Times New Roman"/>
          <w:sz w:val="24"/>
          <w:szCs w:val="24"/>
        </w:rPr>
        <w:t>Comprehensive report on all tasks and deliverables at the end of the six months</w:t>
      </w:r>
      <w:r w:rsidR="00FA3304" w:rsidRPr="00FF2639">
        <w:rPr>
          <w:rFonts w:ascii="Times New Roman" w:hAnsi="Times New Roman" w:cs="Times New Roman"/>
          <w:sz w:val="24"/>
          <w:szCs w:val="24"/>
        </w:rPr>
        <w:t xml:space="preserve"> prepared and submitted in a timely manner;</w:t>
      </w:r>
    </w:p>
    <w:p w:rsidR="00393B27" w:rsidRPr="00FF2639" w:rsidRDefault="00393B27" w:rsidP="00AA6572">
      <w:pPr>
        <w:pStyle w:val="ListParagraph"/>
        <w:numPr>
          <w:ilvl w:val="0"/>
          <w:numId w:val="28"/>
        </w:numPr>
        <w:jc w:val="both"/>
        <w:rPr>
          <w:rFonts w:ascii="Times New Roman" w:hAnsi="Times New Roman" w:cs="Times New Roman"/>
          <w:sz w:val="24"/>
          <w:szCs w:val="24"/>
        </w:rPr>
      </w:pPr>
      <w:r w:rsidRPr="00FF2639">
        <w:rPr>
          <w:rFonts w:ascii="Times New Roman" w:hAnsi="Times New Roman" w:cs="Times New Roman"/>
          <w:sz w:val="24"/>
          <w:szCs w:val="24"/>
        </w:rPr>
        <w:t>Duties assigned by the Director delivered effectively and efficiently and on time</w:t>
      </w:r>
    </w:p>
    <w:p w:rsidR="00DF589B" w:rsidRPr="00FF2639" w:rsidRDefault="00DF589B" w:rsidP="00B812B3">
      <w:pPr>
        <w:spacing w:after="0" w:line="240" w:lineRule="auto"/>
        <w:jc w:val="both"/>
        <w:rPr>
          <w:rFonts w:ascii="Times New Roman" w:eastAsia="Times New Roman" w:hAnsi="Times New Roman" w:cs="Times New Roman"/>
          <w:b/>
          <w:bCs/>
          <w:sz w:val="24"/>
          <w:szCs w:val="24"/>
        </w:rPr>
      </w:pPr>
    </w:p>
    <w:p w:rsidR="00FB1D4F" w:rsidRPr="00FF2639" w:rsidRDefault="00FB1D4F" w:rsidP="00FB1D4F">
      <w:pPr>
        <w:spacing w:after="0" w:line="240" w:lineRule="auto"/>
        <w:jc w:val="both"/>
        <w:rPr>
          <w:rFonts w:ascii="Times New Roman" w:eastAsia="Times New Roman" w:hAnsi="Times New Roman" w:cs="Times New Roman"/>
          <w:b/>
          <w:bCs/>
          <w:sz w:val="24"/>
          <w:szCs w:val="24"/>
        </w:rPr>
      </w:pPr>
      <w:r w:rsidRPr="00FF2639">
        <w:rPr>
          <w:rFonts w:ascii="Times New Roman" w:eastAsia="Times New Roman" w:hAnsi="Times New Roman" w:cs="Times New Roman"/>
          <w:b/>
          <w:bCs/>
          <w:sz w:val="24"/>
          <w:szCs w:val="24"/>
        </w:rPr>
        <w:t>Duty stations</w:t>
      </w:r>
    </w:p>
    <w:p w:rsidR="00FB1D4F" w:rsidRPr="00FF2639" w:rsidRDefault="00FB1D4F" w:rsidP="00FB1D4F">
      <w:pPr>
        <w:spacing w:after="0" w:line="240" w:lineRule="auto"/>
        <w:jc w:val="both"/>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The consultant will be stationed in Nairobi with travel on specific assignments agreed with the AU-IBAR Management.</w:t>
      </w:r>
    </w:p>
    <w:p w:rsidR="000E0C9E" w:rsidRPr="00FF2639" w:rsidRDefault="000E0C9E" w:rsidP="00B812B3">
      <w:pPr>
        <w:spacing w:after="0" w:line="240" w:lineRule="auto"/>
        <w:jc w:val="both"/>
        <w:rPr>
          <w:rFonts w:ascii="Times New Roman" w:eastAsia="Times New Roman" w:hAnsi="Times New Roman" w:cs="Times New Roman"/>
          <w:b/>
          <w:bCs/>
          <w:sz w:val="24"/>
          <w:szCs w:val="24"/>
        </w:rPr>
      </w:pPr>
    </w:p>
    <w:p w:rsidR="00FB1D4F" w:rsidRPr="00FF2639" w:rsidRDefault="00FB1D4F" w:rsidP="00FB1D4F">
      <w:pPr>
        <w:spacing w:after="0" w:line="240" w:lineRule="auto"/>
        <w:jc w:val="both"/>
        <w:rPr>
          <w:rFonts w:ascii="Times New Roman" w:eastAsia="Times New Roman" w:hAnsi="Times New Roman" w:cs="Times New Roman"/>
          <w:b/>
          <w:bCs/>
          <w:color w:val="000000"/>
          <w:sz w:val="24"/>
          <w:szCs w:val="24"/>
          <w:lang w:val="en-GB"/>
        </w:rPr>
      </w:pPr>
      <w:r w:rsidRPr="00FF2639">
        <w:rPr>
          <w:rFonts w:ascii="Times New Roman" w:eastAsia="Times New Roman" w:hAnsi="Times New Roman" w:cs="Times New Roman"/>
          <w:b/>
          <w:bCs/>
          <w:color w:val="000000"/>
          <w:sz w:val="24"/>
          <w:szCs w:val="24"/>
          <w:lang w:val="en-GB"/>
        </w:rPr>
        <w:t>Duration</w:t>
      </w:r>
    </w:p>
    <w:p w:rsidR="00FB1D4F" w:rsidRPr="00FF2639" w:rsidRDefault="00FB1D4F" w:rsidP="00FB1D4F">
      <w:pPr>
        <w:spacing w:after="0" w:line="240" w:lineRule="auto"/>
        <w:jc w:val="both"/>
        <w:rPr>
          <w:rFonts w:ascii="Times New Roman" w:eastAsia="Times New Roman" w:hAnsi="Times New Roman" w:cs="Times New Roman"/>
          <w:color w:val="000000"/>
          <w:sz w:val="24"/>
          <w:szCs w:val="24"/>
          <w:lang w:val="en-GB"/>
        </w:rPr>
      </w:pPr>
      <w:r w:rsidRPr="00FF2639">
        <w:rPr>
          <w:rFonts w:ascii="Times New Roman" w:eastAsia="Times New Roman" w:hAnsi="Times New Roman" w:cs="Times New Roman"/>
          <w:color w:val="000000"/>
          <w:sz w:val="24"/>
          <w:szCs w:val="24"/>
          <w:lang w:val="en-GB"/>
        </w:rPr>
        <w:t xml:space="preserve">The duration of this assignment is </w:t>
      </w:r>
      <w:r w:rsidR="000D0E93" w:rsidRPr="00FF2639">
        <w:rPr>
          <w:rFonts w:ascii="Times New Roman" w:eastAsia="Times New Roman" w:hAnsi="Times New Roman" w:cs="Times New Roman"/>
          <w:color w:val="000000"/>
          <w:sz w:val="24"/>
          <w:szCs w:val="24"/>
          <w:lang w:val="en-GB"/>
        </w:rPr>
        <w:t>4</w:t>
      </w:r>
      <w:r w:rsidRPr="00FF2639">
        <w:rPr>
          <w:rFonts w:ascii="Times New Roman" w:eastAsia="Times New Roman" w:hAnsi="Times New Roman" w:cs="Times New Roman"/>
          <w:color w:val="000000"/>
          <w:sz w:val="24"/>
          <w:szCs w:val="24"/>
          <w:lang w:val="en-GB"/>
        </w:rPr>
        <w:t xml:space="preserve"> months. The contract would be renewable depending on availability of funds and satisfactory performance. </w:t>
      </w:r>
    </w:p>
    <w:p w:rsidR="00FF2639" w:rsidRDefault="00FF2639" w:rsidP="00FB1D4F">
      <w:pPr>
        <w:spacing w:after="0" w:line="240" w:lineRule="auto"/>
        <w:jc w:val="both"/>
        <w:rPr>
          <w:rFonts w:ascii="Times New Roman" w:eastAsia="Times New Roman" w:hAnsi="Times New Roman" w:cs="Times New Roman"/>
          <w:color w:val="000000"/>
          <w:sz w:val="24"/>
          <w:szCs w:val="24"/>
          <w:lang w:val="en-GB"/>
        </w:rPr>
      </w:pPr>
    </w:p>
    <w:p w:rsidR="00FB1D4F" w:rsidRPr="00FF2639" w:rsidRDefault="00FB1D4F" w:rsidP="00FB1D4F">
      <w:pPr>
        <w:spacing w:after="0" w:line="240" w:lineRule="auto"/>
        <w:jc w:val="both"/>
        <w:rPr>
          <w:rFonts w:ascii="Times New Roman" w:eastAsia="Times New Roman" w:hAnsi="Times New Roman" w:cs="Times New Roman"/>
          <w:b/>
          <w:bCs/>
          <w:sz w:val="24"/>
          <w:szCs w:val="24"/>
        </w:rPr>
      </w:pPr>
      <w:r w:rsidRPr="00FF2639">
        <w:rPr>
          <w:rFonts w:ascii="Times New Roman" w:eastAsia="Times New Roman" w:hAnsi="Times New Roman" w:cs="Times New Roman"/>
          <w:color w:val="000000"/>
          <w:sz w:val="24"/>
          <w:szCs w:val="24"/>
          <w:lang w:val="en-GB"/>
        </w:rPr>
        <w:t>The selected candidate should be available to undertake this assignment as soon as the contract is signed.</w:t>
      </w:r>
    </w:p>
    <w:p w:rsidR="00FB1D4F" w:rsidRPr="00FF2639" w:rsidRDefault="00FB1D4F" w:rsidP="00B812B3">
      <w:pPr>
        <w:spacing w:after="0" w:line="240" w:lineRule="auto"/>
        <w:jc w:val="both"/>
        <w:rPr>
          <w:rFonts w:ascii="Times New Roman" w:eastAsia="Times New Roman" w:hAnsi="Times New Roman" w:cs="Times New Roman"/>
          <w:b/>
          <w:bCs/>
          <w:sz w:val="24"/>
          <w:szCs w:val="24"/>
        </w:rPr>
      </w:pPr>
    </w:p>
    <w:p w:rsidR="00FB1D4F" w:rsidRPr="00FF2639" w:rsidRDefault="00FB1D4F" w:rsidP="00FB1D4F">
      <w:pPr>
        <w:spacing w:after="0" w:line="240" w:lineRule="auto"/>
        <w:jc w:val="both"/>
        <w:rPr>
          <w:rFonts w:ascii="Times New Roman" w:eastAsia="Times New Roman" w:hAnsi="Times New Roman" w:cs="Times New Roman"/>
          <w:sz w:val="24"/>
          <w:szCs w:val="24"/>
          <w:lang w:val="en-GB"/>
        </w:rPr>
      </w:pPr>
      <w:r w:rsidRPr="00FF2639">
        <w:rPr>
          <w:rFonts w:ascii="Times New Roman" w:eastAsia="Times New Roman" w:hAnsi="Times New Roman" w:cs="Times New Roman"/>
          <w:b/>
          <w:sz w:val="24"/>
          <w:szCs w:val="24"/>
          <w:lang w:val="en-GB"/>
        </w:rPr>
        <w:t>Remuneration</w:t>
      </w:r>
    </w:p>
    <w:p w:rsidR="00053B6D" w:rsidRPr="00FF2639" w:rsidRDefault="00FB1D4F" w:rsidP="00FB1D4F">
      <w:pPr>
        <w:spacing w:after="0" w:line="240" w:lineRule="auto"/>
        <w:jc w:val="both"/>
        <w:rPr>
          <w:rFonts w:ascii="Times New Roman" w:eastAsia="Times New Roman" w:hAnsi="Times New Roman" w:cs="Times New Roman"/>
          <w:b/>
          <w:sz w:val="24"/>
          <w:szCs w:val="24"/>
          <w:lang w:val="en-GB"/>
        </w:rPr>
      </w:pPr>
      <w:r w:rsidRPr="00FF2639">
        <w:rPr>
          <w:rFonts w:ascii="Times New Roman" w:eastAsia="Times New Roman" w:hAnsi="Times New Roman" w:cs="Times New Roman"/>
          <w:sz w:val="24"/>
          <w:szCs w:val="24"/>
          <w:lang w:val="en-GB"/>
        </w:rPr>
        <w:t>The</w:t>
      </w:r>
      <w:r w:rsidR="00186651" w:rsidRPr="00FF2639">
        <w:rPr>
          <w:rFonts w:ascii="Times New Roman" w:eastAsia="Times New Roman" w:hAnsi="Times New Roman" w:cs="Times New Roman"/>
          <w:sz w:val="24"/>
          <w:szCs w:val="24"/>
          <w:lang w:val="en-GB"/>
        </w:rPr>
        <w:t xml:space="preserve"> monthly remuneration</w:t>
      </w:r>
      <w:r w:rsidRPr="00FF2639">
        <w:rPr>
          <w:rFonts w:ascii="Times New Roman" w:eastAsia="Times New Roman" w:hAnsi="Times New Roman" w:cs="Times New Roman"/>
          <w:sz w:val="24"/>
          <w:szCs w:val="24"/>
          <w:lang w:val="en-GB"/>
        </w:rPr>
        <w:t xml:space="preserve"> for this Consultancy is a fixed sum of USD </w:t>
      </w:r>
      <w:r w:rsidR="007C6AA1" w:rsidRPr="00FF2639">
        <w:rPr>
          <w:rFonts w:ascii="Times New Roman" w:eastAsia="Times New Roman" w:hAnsi="Times New Roman" w:cs="Times New Roman"/>
          <w:sz w:val="24"/>
          <w:szCs w:val="24"/>
          <w:lang w:val="en-GB"/>
        </w:rPr>
        <w:t>6,718</w:t>
      </w:r>
      <w:r w:rsidRPr="00FF2639">
        <w:rPr>
          <w:rFonts w:ascii="Times New Roman" w:eastAsia="Times New Roman" w:hAnsi="Times New Roman" w:cs="Times New Roman"/>
          <w:sz w:val="24"/>
          <w:szCs w:val="24"/>
          <w:lang w:val="en-GB"/>
        </w:rPr>
        <w:t>. Expenses for missions will be covered separately in accordance with the applicable African Union Commission rules and regulations.</w:t>
      </w:r>
      <w:r w:rsidRPr="00FF2639">
        <w:rPr>
          <w:rFonts w:ascii="Times New Roman" w:eastAsia="Times New Roman" w:hAnsi="Times New Roman" w:cs="Times New Roman"/>
          <w:b/>
          <w:sz w:val="24"/>
          <w:szCs w:val="24"/>
          <w:lang w:val="en-GB"/>
        </w:rPr>
        <w:t xml:space="preserve"> </w:t>
      </w:r>
    </w:p>
    <w:p w:rsidR="00053B6D" w:rsidRDefault="00053B6D" w:rsidP="00FB1D4F">
      <w:pPr>
        <w:spacing w:after="0" w:line="240" w:lineRule="auto"/>
        <w:jc w:val="both"/>
        <w:rPr>
          <w:rFonts w:ascii="Times New Roman" w:eastAsia="Times New Roman" w:hAnsi="Times New Roman" w:cs="Times New Roman"/>
          <w:b/>
          <w:sz w:val="24"/>
          <w:szCs w:val="24"/>
          <w:lang w:val="en-GB"/>
        </w:rPr>
      </w:pPr>
    </w:p>
    <w:p w:rsidR="00FF2639" w:rsidRDefault="00FF2639" w:rsidP="00FB1D4F">
      <w:pPr>
        <w:spacing w:after="0" w:line="240" w:lineRule="auto"/>
        <w:jc w:val="both"/>
        <w:rPr>
          <w:rFonts w:ascii="Times New Roman" w:eastAsia="Times New Roman" w:hAnsi="Times New Roman" w:cs="Times New Roman"/>
          <w:b/>
          <w:sz w:val="24"/>
          <w:szCs w:val="24"/>
          <w:lang w:val="en-GB"/>
        </w:rPr>
      </w:pPr>
    </w:p>
    <w:p w:rsidR="00FF2639" w:rsidRDefault="00FF2639" w:rsidP="00FB1D4F">
      <w:pPr>
        <w:spacing w:after="0" w:line="240" w:lineRule="auto"/>
        <w:jc w:val="both"/>
        <w:rPr>
          <w:rFonts w:ascii="Times New Roman" w:eastAsia="Times New Roman" w:hAnsi="Times New Roman" w:cs="Times New Roman"/>
          <w:b/>
          <w:sz w:val="24"/>
          <w:szCs w:val="24"/>
          <w:lang w:val="en-GB"/>
        </w:rPr>
      </w:pPr>
    </w:p>
    <w:p w:rsidR="00FF2639" w:rsidRDefault="00FF2639" w:rsidP="00FB1D4F">
      <w:pPr>
        <w:spacing w:after="0" w:line="240" w:lineRule="auto"/>
        <w:jc w:val="both"/>
        <w:rPr>
          <w:rFonts w:ascii="Times New Roman" w:eastAsia="Times New Roman" w:hAnsi="Times New Roman" w:cs="Times New Roman"/>
          <w:b/>
          <w:sz w:val="24"/>
          <w:szCs w:val="24"/>
          <w:lang w:val="en-GB"/>
        </w:rPr>
      </w:pPr>
    </w:p>
    <w:p w:rsidR="00FF2639" w:rsidRDefault="00FF2639" w:rsidP="00FB1D4F">
      <w:pPr>
        <w:spacing w:after="0" w:line="240" w:lineRule="auto"/>
        <w:jc w:val="both"/>
        <w:rPr>
          <w:rFonts w:ascii="Times New Roman" w:eastAsia="Times New Roman" w:hAnsi="Times New Roman" w:cs="Times New Roman"/>
          <w:b/>
          <w:sz w:val="24"/>
          <w:szCs w:val="24"/>
          <w:lang w:val="en-GB"/>
        </w:rPr>
      </w:pPr>
    </w:p>
    <w:p w:rsidR="00FF2639" w:rsidRDefault="00FF2639" w:rsidP="00FB1D4F">
      <w:pPr>
        <w:spacing w:after="0" w:line="240" w:lineRule="auto"/>
        <w:jc w:val="both"/>
        <w:rPr>
          <w:rFonts w:ascii="Times New Roman" w:eastAsia="Times New Roman" w:hAnsi="Times New Roman" w:cs="Times New Roman"/>
          <w:b/>
          <w:sz w:val="24"/>
          <w:szCs w:val="24"/>
          <w:lang w:val="en-GB"/>
        </w:rPr>
      </w:pPr>
    </w:p>
    <w:p w:rsidR="00FF2639" w:rsidRDefault="00FF2639" w:rsidP="00FB1D4F">
      <w:pPr>
        <w:spacing w:after="0" w:line="240" w:lineRule="auto"/>
        <w:jc w:val="both"/>
        <w:rPr>
          <w:rFonts w:ascii="Times New Roman" w:eastAsia="Times New Roman" w:hAnsi="Times New Roman" w:cs="Times New Roman"/>
          <w:b/>
          <w:sz w:val="24"/>
          <w:szCs w:val="24"/>
          <w:lang w:val="en-GB"/>
        </w:rPr>
      </w:pPr>
    </w:p>
    <w:p w:rsidR="00FF2639" w:rsidRDefault="00FF2639" w:rsidP="00FB1D4F">
      <w:pPr>
        <w:spacing w:after="0" w:line="240" w:lineRule="auto"/>
        <w:jc w:val="both"/>
        <w:rPr>
          <w:rFonts w:ascii="Times New Roman" w:eastAsia="Times New Roman" w:hAnsi="Times New Roman" w:cs="Times New Roman"/>
          <w:b/>
          <w:sz w:val="24"/>
          <w:szCs w:val="24"/>
          <w:lang w:val="en-GB"/>
        </w:rPr>
      </w:pPr>
    </w:p>
    <w:p w:rsidR="00FF2639" w:rsidRDefault="00FF2639" w:rsidP="00FB1D4F">
      <w:pPr>
        <w:spacing w:after="0" w:line="240" w:lineRule="auto"/>
        <w:jc w:val="both"/>
        <w:rPr>
          <w:rFonts w:ascii="Times New Roman" w:eastAsia="Times New Roman" w:hAnsi="Times New Roman" w:cs="Times New Roman"/>
          <w:b/>
          <w:sz w:val="24"/>
          <w:szCs w:val="24"/>
          <w:lang w:val="en-GB"/>
        </w:rPr>
      </w:pPr>
    </w:p>
    <w:p w:rsidR="00FF2639" w:rsidRDefault="00FF2639" w:rsidP="00FB1D4F">
      <w:pPr>
        <w:spacing w:after="0" w:line="240" w:lineRule="auto"/>
        <w:jc w:val="both"/>
        <w:rPr>
          <w:rFonts w:ascii="Times New Roman" w:eastAsia="Times New Roman" w:hAnsi="Times New Roman" w:cs="Times New Roman"/>
          <w:b/>
          <w:sz w:val="24"/>
          <w:szCs w:val="24"/>
          <w:lang w:val="en-GB"/>
        </w:rPr>
      </w:pPr>
    </w:p>
    <w:p w:rsidR="00FF2639" w:rsidRPr="00FF2639" w:rsidRDefault="00FF2639" w:rsidP="00FB1D4F">
      <w:pPr>
        <w:spacing w:after="0" w:line="240" w:lineRule="auto"/>
        <w:jc w:val="both"/>
        <w:rPr>
          <w:rFonts w:ascii="Times New Roman" w:eastAsia="Times New Roman" w:hAnsi="Times New Roman" w:cs="Times New Roman"/>
          <w:b/>
          <w:sz w:val="24"/>
          <w:szCs w:val="24"/>
          <w:lang w:val="en-GB"/>
        </w:rPr>
      </w:pPr>
    </w:p>
    <w:p w:rsidR="00053B6D" w:rsidRPr="00FF2639" w:rsidRDefault="00053B6D" w:rsidP="00053B6D">
      <w:pPr>
        <w:spacing w:after="0" w:line="271" w:lineRule="auto"/>
        <w:jc w:val="both"/>
        <w:rPr>
          <w:rFonts w:ascii="Times New Roman" w:eastAsia="Times New Roman" w:hAnsi="Times New Roman" w:cs="Times New Roman"/>
          <w:b/>
          <w:bCs/>
          <w:sz w:val="24"/>
          <w:szCs w:val="24"/>
        </w:rPr>
      </w:pPr>
      <w:r w:rsidRPr="00FF2639">
        <w:rPr>
          <w:rFonts w:ascii="Times New Roman" w:eastAsia="Times New Roman" w:hAnsi="Times New Roman" w:cs="Times New Roman"/>
          <w:b/>
          <w:bCs/>
          <w:sz w:val="24"/>
          <w:szCs w:val="24"/>
        </w:rPr>
        <w:t xml:space="preserve">Selection Criteria </w:t>
      </w:r>
    </w:p>
    <w:p w:rsidR="00053B6D" w:rsidRPr="00FF2639" w:rsidRDefault="00053B6D" w:rsidP="00053B6D">
      <w:pPr>
        <w:spacing w:after="0" w:line="271" w:lineRule="auto"/>
        <w:jc w:val="both"/>
        <w:rPr>
          <w:rFonts w:ascii="Times New Roman" w:eastAsia="Times New Roman" w:hAnsi="Times New Roman" w:cs="Times New Roman"/>
          <w:sz w:val="24"/>
          <w:szCs w:val="24"/>
        </w:rPr>
      </w:pPr>
      <w:r w:rsidRPr="00FF2639">
        <w:rPr>
          <w:rFonts w:ascii="Times New Roman" w:eastAsia="Times New Roman" w:hAnsi="Times New Roman" w:cs="Times New Roman"/>
          <w:sz w:val="24"/>
          <w:szCs w:val="24"/>
        </w:rPr>
        <w:t>Proposals received will be evaluated in accordance with the following criteria:</w:t>
      </w:r>
    </w:p>
    <w:p w:rsidR="00053B6D" w:rsidRPr="00FF2639" w:rsidRDefault="00053B6D" w:rsidP="00053B6D">
      <w:pPr>
        <w:spacing w:after="0" w:line="264" w:lineRule="auto"/>
        <w:jc w:val="both"/>
        <w:rPr>
          <w:rFonts w:ascii="Times New Roman" w:eastAsia="Calibri"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2756"/>
        <w:gridCol w:w="1912"/>
      </w:tblGrid>
      <w:tr w:rsidR="00053B6D" w:rsidRPr="00FF2639" w:rsidTr="00FF2639">
        <w:trPr>
          <w:trHeight w:val="346"/>
        </w:trPr>
        <w:tc>
          <w:tcPr>
            <w:tcW w:w="27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53B6D" w:rsidRPr="00FF2639" w:rsidRDefault="00053B6D" w:rsidP="00FF2639">
            <w:pPr>
              <w:spacing w:after="0" w:line="264" w:lineRule="auto"/>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Criteria</w:t>
            </w:r>
          </w:p>
        </w:tc>
        <w:tc>
          <w:tcPr>
            <w:tcW w:w="1912"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053B6D" w:rsidRPr="00FF2639" w:rsidRDefault="00053B6D" w:rsidP="00FF2639">
            <w:pPr>
              <w:spacing w:after="0" w:line="264" w:lineRule="auto"/>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Scores (%)</w:t>
            </w:r>
          </w:p>
        </w:tc>
      </w:tr>
      <w:tr w:rsidR="00053B6D" w:rsidRPr="00FF2639" w:rsidTr="00FF2639">
        <w:trPr>
          <w:trHeight w:val="346"/>
        </w:trPr>
        <w:tc>
          <w:tcPr>
            <w:tcW w:w="2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3B6D" w:rsidRPr="00FF2639" w:rsidRDefault="00053B6D" w:rsidP="002C2DD4">
            <w:pPr>
              <w:spacing w:after="0" w:line="264" w:lineRule="auto"/>
              <w:jc w:val="both"/>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Qualifications</w:t>
            </w:r>
          </w:p>
        </w:tc>
        <w:tc>
          <w:tcPr>
            <w:tcW w:w="1912"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rsidR="00053B6D" w:rsidRPr="00FF2639" w:rsidRDefault="00053B6D" w:rsidP="00FF2639">
            <w:pPr>
              <w:spacing w:after="0" w:line="264" w:lineRule="auto"/>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30</w:t>
            </w:r>
          </w:p>
        </w:tc>
      </w:tr>
      <w:tr w:rsidR="00053B6D" w:rsidRPr="00FF2639" w:rsidTr="00FF2639">
        <w:trPr>
          <w:trHeight w:val="346"/>
        </w:trPr>
        <w:tc>
          <w:tcPr>
            <w:tcW w:w="2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3B6D" w:rsidRPr="00FF2639" w:rsidRDefault="00053B6D" w:rsidP="002C2DD4">
            <w:pPr>
              <w:spacing w:after="0" w:line="264" w:lineRule="auto"/>
              <w:jc w:val="both"/>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General Experience</w:t>
            </w:r>
          </w:p>
        </w:tc>
        <w:tc>
          <w:tcPr>
            <w:tcW w:w="1912"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rsidR="00053B6D" w:rsidRPr="00FF2639" w:rsidRDefault="00053B6D" w:rsidP="00FF2639">
            <w:pPr>
              <w:spacing w:after="0" w:line="264" w:lineRule="auto"/>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20</w:t>
            </w:r>
          </w:p>
        </w:tc>
      </w:tr>
      <w:tr w:rsidR="00053B6D" w:rsidRPr="00FF2639" w:rsidTr="00FF2639">
        <w:trPr>
          <w:trHeight w:val="346"/>
        </w:trPr>
        <w:tc>
          <w:tcPr>
            <w:tcW w:w="2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3B6D" w:rsidRPr="00FF2639" w:rsidRDefault="00053B6D" w:rsidP="002C2DD4">
            <w:pPr>
              <w:spacing w:after="0" w:line="264" w:lineRule="auto"/>
              <w:jc w:val="both"/>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Specific Experience</w:t>
            </w:r>
          </w:p>
        </w:tc>
        <w:tc>
          <w:tcPr>
            <w:tcW w:w="1912"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rsidR="00053B6D" w:rsidRPr="00FF2639" w:rsidRDefault="00053B6D" w:rsidP="00FF2639">
            <w:pPr>
              <w:spacing w:after="0" w:line="264" w:lineRule="auto"/>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35</w:t>
            </w:r>
          </w:p>
        </w:tc>
      </w:tr>
      <w:tr w:rsidR="00053B6D" w:rsidRPr="00FF2639" w:rsidTr="00FF2639">
        <w:trPr>
          <w:trHeight w:val="346"/>
        </w:trPr>
        <w:tc>
          <w:tcPr>
            <w:tcW w:w="2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3B6D" w:rsidRPr="00FF2639" w:rsidRDefault="00053B6D" w:rsidP="002C2DD4">
            <w:pPr>
              <w:spacing w:after="0" w:line="264" w:lineRule="auto"/>
              <w:jc w:val="both"/>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 xml:space="preserve">Other skills </w:t>
            </w:r>
          </w:p>
        </w:tc>
        <w:tc>
          <w:tcPr>
            <w:tcW w:w="1912"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rsidR="00053B6D" w:rsidRPr="00FF2639" w:rsidRDefault="00053B6D" w:rsidP="00FF2639">
            <w:pPr>
              <w:spacing w:after="0" w:line="264" w:lineRule="auto"/>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10</w:t>
            </w:r>
          </w:p>
        </w:tc>
      </w:tr>
      <w:tr w:rsidR="00053B6D" w:rsidRPr="00FF2639" w:rsidTr="00FF2639">
        <w:trPr>
          <w:trHeight w:val="333"/>
        </w:trPr>
        <w:tc>
          <w:tcPr>
            <w:tcW w:w="2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3B6D" w:rsidRPr="00FF2639" w:rsidRDefault="00053B6D" w:rsidP="002C2DD4">
            <w:pPr>
              <w:spacing w:after="0" w:line="264" w:lineRule="auto"/>
              <w:jc w:val="both"/>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Proficiency in language</w:t>
            </w:r>
          </w:p>
        </w:tc>
        <w:tc>
          <w:tcPr>
            <w:tcW w:w="1912"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rsidR="00053B6D" w:rsidRPr="00FF2639" w:rsidRDefault="00053B6D" w:rsidP="00FF2639">
            <w:pPr>
              <w:spacing w:after="0" w:line="264" w:lineRule="auto"/>
              <w:rPr>
                <w:rFonts w:ascii="Times New Roman" w:eastAsia="Calibri" w:hAnsi="Times New Roman" w:cs="Times New Roman"/>
                <w:b/>
                <w:sz w:val="24"/>
                <w:szCs w:val="24"/>
                <w:lang w:eastAsia="ru-RU"/>
              </w:rPr>
            </w:pPr>
            <w:r w:rsidRPr="00FF2639">
              <w:rPr>
                <w:rFonts w:ascii="Times New Roman" w:eastAsia="Calibri" w:hAnsi="Times New Roman" w:cs="Times New Roman"/>
                <w:b/>
                <w:sz w:val="24"/>
                <w:szCs w:val="24"/>
                <w:lang w:eastAsia="ru-RU"/>
              </w:rPr>
              <w:t>5</w:t>
            </w:r>
          </w:p>
        </w:tc>
      </w:tr>
    </w:tbl>
    <w:p w:rsidR="00FB1D4F" w:rsidRPr="00FF2639" w:rsidRDefault="00FB1D4F" w:rsidP="00FB1D4F">
      <w:pPr>
        <w:spacing w:after="0" w:line="240" w:lineRule="auto"/>
        <w:jc w:val="both"/>
        <w:rPr>
          <w:rFonts w:ascii="Times New Roman" w:eastAsia="Times New Roman" w:hAnsi="Times New Roman" w:cs="Times New Roman"/>
          <w:b/>
          <w:sz w:val="24"/>
          <w:szCs w:val="24"/>
          <w:lang w:val="en-GB"/>
        </w:rPr>
      </w:pPr>
      <w:r w:rsidRPr="00FF2639">
        <w:rPr>
          <w:rFonts w:ascii="Times New Roman" w:eastAsia="Times New Roman" w:hAnsi="Times New Roman" w:cs="Times New Roman"/>
          <w:b/>
          <w:sz w:val="24"/>
          <w:szCs w:val="24"/>
          <w:lang w:val="en-GB"/>
        </w:rPr>
        <w:t xml:space="preserve"> </w:t>
      </w:r>
    </w:p>
    <w:p w:rsidR="00186651" w:rsidRPr="00FF2639" w:rsidRDefault="00186651" w:rsidP="00FB1D4F">
      <w:pPr>
        <w:spacing w:after="0" w:line="240" w:lineRule="auto"/>
        <w:jc w:val="both"/>
        <w:rPr>
          <w:rFonts w:ascii="Times New Roman" w:eastAsia="Times New Roman" w:hAnsi="Times New Roman" w:cs="Times New Roman"/>
          <w:b/>
          <w:sz w:val="24"/>
          <w:szCs w:val="24"/>
          <w:lang w:val="en-GB"/>
        </w:rPr>
      </w:pPr>
    </w:p>
    <w:p w:rsidR="00186651" w:rsidRPr="00FF2639" w:rsidRDefault="00186651" w:rsidP="00186651">
      <w:pPr>
        <w:spacing w:after="0" w:line="240" w:lineRule="auto"/>
        <w:jc w:val="both"/>
        <w:rPr>
          <w:rFonts w:ascii="Times New Roman" w:eastAsia="Times New Roman" w:hAnsi="Times New Roman" w:cs="Times New Roman"/>
          <w:b/>
          <w:bCs/>
          <w:color w:val="000000"/>
          <w:sz w:val="24"/>
          <w:szCs w:val="24"/>
          <w:lang w:val="en-GB"/>
        </w:rPr>
      </w:pPr>
      <w:r w:rsidRPr="00FF2639">
        <w:rPr>
          <w:rFonts w:ascii="Times New Roman" w:eastAsia="Times New Roman" w:hAnsi="Times New Roman" w:cs="Times New Roman"/>
          <w:b/>
          <w:bCs/>
          <w:color w:val="000000"/>
          <w:sz w:val="24"/>
          <w:szCs w:val="24"/>
          <w:lang w:val="en-GB"/>
        </w:rPr>
        <w:t>Supervision and reporting</w:t>
      </w:r>
    </w:p>
    <w:p w:rsidR="00186651" w:rsidRPr="00FF2639" w:rsidRDefault="00186651" w:rsidP="00186651">
      <w:pPr>
        <w:spacing w:after="0" w:line="240" w:lineRule="auto"/>
        <w:jc w:val="both"/>
        <w:rPr>
          <w:rFonts w:ascii="Times New Roman" w:eastAsia="Times New Roman" w:hAnsi="Times New Roman" w:cs="Times New Roman"/>
          <w:bCs/>
          <w:color w:val="000000"/>
          <w:sz w:val="24"/>
          <w:szCs w:val="24"/>
          <w:lang w:val="en-GB"/>
        </w:rPr>
      </w:pPr>
      <w:r w:rsidRPr="00FF2639">
        <w:rPr>
          <w:rFonts w:ascii="Times New Roman" w:eastAsia="Times New Roman" w:hAnsi="Times New Roman" w:cs="Times New Roman"/>
          <w:bCs/>
          <w:color w:val="000000"/>
          <w:sz w:val="24"/>
          <w:szCs w:val="24"/>
          <w:lang w:val="en-GB"/>
        </w:rPr>
        <w:t>The consultant will be under the</w:t>
      </w:r>
      <w:r w:rsidR="000D0E93" w:rsidRPr="00FF2639">
        <w:rPr>
          <w:rFonts w:ascii="Times New Roman" w:eastAsia="Times New Roman" w:hAnsi="Times New Roman" w:cs="Times New Roman"/>
          <w:bCs/>
          <w:color w:val="000000"/>
          <w:sz w:val="24"/>
          <w:szCs w:val="24"/>
          <w:lang w:val="en-GB"/>
        </w:rPr>
        <w:t xml:space="preserve"> Direct Supervision of the </w:t>
      </w:r>
      <w:r w:rsidR="002560D0" w:rsidRPr="00FF2639">
        <w:rPr>
          <w:rFonts w:ascii="Times New Roman" w:eastAsia="Times New Roman" w:hAnsi="Times New Roman" w:cs="Times New Roman"/>
          <w:bCs/>
          <w:color w:val="000000"/>
          <w:sz w:val="24"/>
          <w:szCs w:val="24"/>
          <w:lang w:val="en-GB"/>
        </w:rPr>
        <w:t>Project Co-ordinator – African Union One Health Data Alliance Africa (AU-</w:t>
      </w:r>
      <w:r w:rsidR="006978AC" w:rsidRPr="00FF2639">
        <w:rPr>
          <w:rFonts w:ascii="Times New Roman" w:eastAsia="Times New Roman" w:hAnsi="Times New Roman" w:cs="Times New Roman"/>
          <w:bCs/>
          <w:color w:val="000000"/>
          <w:sz w:val="24"/>
          <w:szCs w:val="24"/>
          <w:lang w:val="en-GB"/>
        </w:rPr>
        <w:t>OHDAA) with</w:t>
      </w:r>
      <w:r w:rsidR="000D0E93" w:rsidRPr="00FF2639">
        <w:rPr>
          <w:rFonts w:ascii="Times New Roman" w:eastAsia="Times New Roman" w:hAnsi="Times New Roman" w:cs="Times New Roman"/>
          <w:bCs/>
          <w:color w:val="000000"/>
          <w:sz w:val="24"/>
          <w:szCs w:val="24"/>
          <w:lang w:val="en-GB"/>
        </w:rPr>
        <w:t xml:space="preserve"> </w:t>
      </w:r>
      <w:r w:rsidR="006978AC" w:rsidRPr="00FF2639">
        <w:rPr>
          <w:rFonts w:ascii="Times New Roman" w:eastAsia="Times New Roman" w:hAnsi="Times New Roman" w:cs="Times New Roman"/>
          <w:bCs/>
          <w:color w:val="000000"/>
          <w:sz w:val="24"/>
          <w:szCs w:val="24"/>
          <w:lang w:val="en-GB"/>
        </w:rPr>
        <w:t>Overall supervision</w:t>
      </w:r>
      <w:r w:rsidRPr="00FF2639">
        <w:rPr>
          <w:rFonts w:ascii="Times New Roman" w:eastAsia="Times New Roman" w:hAnsi="Times New Roman" w:cs="Times New Roman"/>
          <w:bCs/>
          <w:color w:val="000000"/>
          <w:sz w:val="24"/>
          <w:szCs w:val="24"/>
          <w:lang w:val="en-GB"/>
        </w:rPr>
        <w:t xml:space="preserve"> of the Director </w:t>
      </w:r>
      <w:r w:rsidR="00FA3304" w:rsidRPr="00FF2639">
        <w:rPr>
          <w:rFonts w:ascii="Times New Roman" w:eastAsia="Times New Roman" w:hAnsi="Times New Roman" w:cs="Times New Roman"/>
          <w:bCs/>
          <w:color w:val="000000"/>
          <w:sz w:val="24"/>
          <w:szCs w:val="24"/>
          <w:lang w:val="en-GB"/>
        </w:rPr>
        <w:t xml:space="preserve">of </w:t>
      </w:r>
      <w:r w:rsidRPr="00FF2639">
        <w:rPr>
          <w:rFonts w:ascii="Times New Roman" w:eastAsia="Times New Roman" w:hAnsi="Times New Roman" w:cs="Times New Roman"/>
          <w:bCs/>
          <w:color w:val="000000"/>
          <w:sz w:val="24"/>
          <w:szCs w:val="24"/>
          <w:lang w:val="en-GB"/>
        </w:rPr>
        <w:t>AU-IBAR.</w:t>
      </w:r>
    </w:p>
    <w:p w:rsidR="00356A3E" w:rsidRPr="00FF2639" w:rsidRDefault="00356A3E" w:rsidP="00B812B3">
      <w:pPr>
        <w:spacing w:after="0" w:line="240" w:lineRule="auto"/>
        <w:jc w:val="both"/>
        <w:rPr>
          <w:rFonts w:ascii="Times New Roman" w:eastAsia="Times New Roman" w:hAnsi="Times New Roman" w:cs="Times New Roman"/>
          <w:b/>
          <w:bCs/>
          <w:sz w:val="24"/>
          <w:szCs w:val="24"/>
        </w:rPr>
      </w:pPr>
    </w:p>
    <w:p w:rsidR="00186651" w:rsidRPr="00FF2639" w:rsidRDefault="00186651" w:rsidP="00B812B3">
      <w:pPr>
        <w:spacing w:after="0" w:line="240" w:lineRule="auto"/>
        <w:jc w:val="both"/>
        <w:rPr>
          <w:rFonts w:ascii="Times New Roman" w:eastAsia="Times New Roman" w:hAnsi="Times New Roman" w:cs="Times New Roman"/>
          <w:b/>
          <w:bCs/>
          <w:sz w:val="24"/>
          <w:szCs w:val="24"/>
        </w:rPr>
      </w:pPr>
      <w:r w:rsidRPr="00FF2639">
        <w:rPr>
          <w:rFonts w:ascii="Times New Roman" w:eastAsia="Times New Roman" w:hAnsi="Times New Roman" w:cs="Times New Roman"/>
          <w:b/>
          <w:bCs/>
          <w:sz w:val="24"/>
          <w:szCs w:val="24"/>
        </w:rPr>
        <w:t>Requirements</w:t>
      </w:r>
    </w:p>
    <w:p w:rsidR="00186651" w:rsidRPr="00FF2639" w:rsidRDefault="00186651" w:rsidP="00B812B3">
      <w:pPr>
        <w:spacing w:after="0" w:line="240" w:lineRule="auto"/>
        <w:jc w:val="both"/>
        <w:rPr>
          <w:rFonts w:ascii="Times New Roman" w:eastAsia="Times New Roman" w:hAnsi="Times New Roman" w:cs="Times New Roman"/>
          <w:b/>
          <w:bCs/>
          <w:sz w:val="24"/>
          <w:szCs w:val="24"/>
        </w:rPr>
      </w:pPr>
    </w:p>
    <w:p w:rsidR="00DF589B" w:rsidRPr="00FF2639" w:rsidRDefault="00186651" w:rsidP="001166B6">
      <w:pPr>
        <w:spacing w:after="0" w:line="240" w:lineRule="auto"/>
        <w:jc w:val="both"/>
        <w:rPr>
          <w:rFonts w:ascii="Times New Roman" w:eastAsia="Times New Roman" w:hAnsi="Times New Roman" w:cs="Times New Roman"/>
          <w:b/>
          <w:bCs/>
          <w:sz w:val="24"/>
          <w:szCs w:val="24"/>
        </w:rPr>
      </w:pPr>
      <w:r w:rsidRPr="00FF2639">
        <w:rPr>
          <w:rFonts w:ascii="Times New Roman" w:eastAsia="Times New Roman" w:hAnsi="Times New Roman" w:cs="Times New Roman"/>
          <w:b/>
          <w:bCs/>
          <w:sz w:val="24"/>
          <w:szCs w:val="24"/>
        </w:rPr>
        <w:t>Academic requirements</w:t>
      </w:r>
    </w:p>
    <w:p w:rsidR="001166B6" w:rsidRPr="00FF2639" w:rsidRDefault="00DF589B" w:rsidP="009450F9">
      <w:pPr>
        <w:pStyle w:val="ListParagraph"/>
        <w:numPr>
          <w:ilvl w:val="0"/>
          <w:numId w:val="21"/>
        </w:numPr>
        <w:rPr>
          <w:rFonts w:ascii="Times New Roman" w:hAnsi="Times New Roman" w:cs="Times New Roman"/>
          <w:sz w:val="24"/>
          <w:szCs w:val="24"/>
        </w:rPr>
      </w:pPr>
      <w:r w:rsidRPr="00FF2639">
        <w:rPr>
          <w:rFonts w:ascii="Times New Roman" w:hAnsi="Times New Roman" w:cs="Times New Roman"/>
          <w:sz w:val="24"/>
          <w:szCs w:val="24"/>
        </w:rPr>
        <w:t xml:space="preserve">A university degree in Veterinary Medicine and at least an advanced degree MSc degree in Animal health and </w:t>
      </w:r>
      <w:r w:rsidR="00FA3304" w:rsidRPr="00FF2639">
        <w:rPr>
          <w:rFonts w:ascii="Times New Roman" w:hAnsi="Times New Roman" w:cs="Times New Roman"/>
          <w:sz w:val="24"/>
          <w:szCs w:val="24"/>
        </w:rPr>
        <w:t xml:space="preserve">demonstrated knowledge and </w:t>
      </w:r>
      <w:r w:rsidRPr="00FF2639">
        <w:rPr>
          <w:rFonts w:ascii="Times New Roman" w:hAnsi="Times New Roman" w:cs="Times New Roman"/>
          <w:sz w:val="24"/>
          <w:szCs w:val="24"/>
        </w:rPr>
        <w:t xml:space="preserve">experience in </w:t>
      </w:r>
      <w:r w:rsidR="00B2066B" w:rsidRPr="00FF2639">
        <w:rPr>
          <w:rFonts w:ascii="Times New Roman" w:hAnsi="Times New Roman" w:cs="Times New Roman"/>
          <w:sz w:val="24"/>
          <w:szCs w:val="24"/>
        </w:rPr>
        <w:t>One Health approach</w:t>
      </w:r>
      <w:r w:rsidR="00FA3304" w:rsidRPr="00FF2639">
        <w:rPr>
          <w:rFonts w:ascii="Times New Roman" w:hAnsi="Times New Roman" w:cs="Times New Roman"/>
          <w:sz w:val="24"/>
          <w:szCs w:val="24"/>
        </w:rPr>
        <w:t>.</w:t>
      </w:r>
      <w:r w:rsidR="009450F9" w:rsidRPr="00FF2639">
        <w:rPr>
          <w:rFonts w:ascii="Times New Roman" w:hAnsi="Times New Roman" w:cs="Times New Roman"/>
          <w:sz w:val="24"/>
          <w:szCs w:val="24"/>
        </w:rPr>
        <w:t xml:space="preserve"> </w:t>
      </w:r>
      <w:proofErr w:type="gramStart"/>
      <w:r w:rsidR="00FA3304" w:rsidRPr="00FF2639">
        <w:rPr>
          <w:rFonts w:ascii="Times New Roman" w:hAnsi="Times New Roman" w:cs="Times New Roman"/>
          <w:sz w:val="24"/>
          <w:szCs w:val="24"/>
        </w:rPr>
        <w:t xml:space="preserve">A </w:t>
      </w:r>
      <w:r w:rsidR="009450F9" w:rsidRPr="00FF2639">
        <w:rPr>
          <w:rFonts w:ascii="Times New Roman" w:hAnsi="Times New Roman" w:cs="Times New Roman"/>
          <w:sz w:val="24"/>
          <w:szCs w:val="24"/>
        </w:rPr>
        <w:t xml:space="preserve"> PhD</w:t>
      </w:r>
      <w:proofErr w:type="gramEnd"/>
      <w:r w:rsidR="00FA3304" w:rsidRPr="00FF2639">
        <w:rPr>
          <w:rFonts w:ascii="Times New Roman" w:hAnsi="Times New Roman" w:cs="Times New Roman"/>
          <w:sz w:val="24"/>
          <w:szCs w:val="24"/>
        </w:rPr>
        <w:t xml:space="preserve"> in animal health disciplines </w:t>
      </w:r>
      <w:r w:rsidR="009450F9" w:rsidRPr="00FF2639">
        <w:rPr>
          <w:rFonts w:ascii="Times New Roman" w:hAnsi="Times New Roman" w:cs="Times New Roman"/>
          <w:sz w:val="24"/>
          <w:szCs w:val="24"/>
        </w:rPr>
        <w:t xml:space="preserve"> will be an added advantage.</w:t>
      </w:r>
    </w:p>
    <w:p w:rsidR="00B812B3" w:rsidRPr="00FF2639" w:rsidRDefault="00B812B3" w:rsidP="00B812B3">
      <w:pPr>
        <w:spacing w:after="0" w:line="240" w:lineRule="auto"/>
        <w:jc w:val="both"/>
        <w:rPr>
          <w:rFonts w:ascii="Times New Roman" w:eastAsia="Calibri" w:hAnsi="Times New Roman" w:cs="Times New Roman"/>
          <w:b/>
          <w:sz w:val="24"/>
          <w:szCs w:val="24"/>
          <w:lang w:val="en-GB"/>
        </w:rPr>
      </w:pPr>
      <w:r w:rsidRPr="00FF2639">
        <w:rPr>
          <w:rFonts w:ascii="Times New Roman" w:eastAsia="Calibri" w:hAnsi="Times New Roman" w:cs="Times New Roman"/>
          <w:b/>
          <w:sz w:val="24"/>
          <w:szCs w:val="24"/>
          <w:lang w:val="en-GB"/>
        </w:rPr>
        <w:t>General professional experience</w:t>
      </w:r>
    </w:p>
    <w:p w:rsidR="00B812B3" w:rsidRPr="00FF2639" w:rsidRDefault="00B812B3" w:rsidP="00AF135D">
      <w:pPr>
        <w:numPr>
          <w:ilvl w:val="0"/>
          <w:numId w:val="4"/>
        </w:numPr>
        <w:spacing w:after="0" w:line="240" w:lineRule="auto"/>
        <w:contextualSpacing/>
        <w:jc w:val="both"/>
        <w:rPr>
          <w:rFonts w:ascii="Times New Roman" w:eastAsia="Calibri" w:hAnsi="Times New Roman" w:cs="Times New Roman"/>
          <w:sz w:val="24"/>
          <w:szCs w:val="24"/>
        </w:rPr>
      </w:pPr>
      <w:r w:rsidRPr="00FF2639">
        <w:rPr>
          <w:rFonts w:ascii="Times New Roman" w:eastAsia="Calibri" w:hAnsi="Times New Roman" w:cs="Times New Roman"/>
          <w:sz w:val="24"/>
          <w:szCs w:val="24"/>
        </w:rPr>
        <w:t>At least 10 years of proven experience in public and/or private sector animal health</w:t>
      </w:r>
      <w:r w:rsidR="00341CF8" w:rsidRPr="00FF2639">
        <w:rPr>
          <w:rFonts w:ascii="Times New Roman" w:eastAsia="Calibri" w:hAnsi="Times New Roman" w:cs="Times New Roman"/>
          <w:sz w:val="24"/>
          <w:szCs w:val="24"/>
        </w:rPr>
        <w:t xml:space="preserve"> </w:t>
      </w:r>
      <w:r w:rsidRPr="00FF2639">
        <w:rPr>
          <w:rFonts w:ascii="Times New Roman" w:eastAsia="Calibri" w:hAnsi="Times New Roman" w:cs="Times New Roman"/>
          <w:sz w:val="24"/>
          <w:szCs w:val="24"/>
        </w:rPr>
        <w:t>s</w:t>
      </w:r>
      <w:r w:rsidR="00BF538E" w:rsidRPr="00FF2639">
        <w:rPr>
          <w:rFonts w:ascii="Times New Roman" w:eastAsia="Calibri" w:hAnsi="Times New Roman" w:cs="Times New Roman"/>
          <w:sz w:val="24"/>
          <w:szCs w:val="24"/>
        </w:rPr>
        <w:t>ervices</w:t>
      </w:r>
      <w:r w:rsidR="00341CF8" w:rsidRPr="00FF2639">
        <w:rPr>
          <w:rFonts w:ascii="Times New Roman" w:eastAsia="Calibri" w:hAnsi="Times New Roman" w:cs="Times New Roman"/>
          <w:sz w:val="24"/>
          <w:szCs w:val="24"/>
        </w:rPr>
        <w:t>,</w:t>
      </w:r>
      <w:r w:rsidR="00341CF8" w:rsidRPr="00FF2639">
        <w:rPr>
          <w:rFonts w:ascii="Times New Roman" w:hAnsi="Times New Roman" w:cs="Times New Roman"/>
          <w:sz w:val="24"/>
          <w:szCs w:val="24"/>
        </w:rPr>
        <w:t xml:space="preserve"> </w:t>
      </w:r>
      <w:r w:rsidR="00341CF8" w:rsidRPr="00FF2639">
        <w:rPr>
          <w:rFonts w:ascii="Times New Roman" w:eastAsia="Calibri" w:hAnsi="Times New Roman" w:cs="Times New Roman"/>
          <w:sz w:val="24"/>
          <w:szCs w:val="24"/>
        </w:rPr>
        <w:t>disease prevention, preparedness, detection and response at national, regional and continental levels</w:t>
      </w:r>
      <w:r w:rsidRPr="00FF2639">
        <w:rPr>
          <w:rFonts w:ascii="Times New Roman" w:eastAsia="Calibri" w:hAnsi="Times New Roman" w:cs="Times New Roman"/>
          <w:sz w:val="24"/>
          <w:szCs w:val="24"/>
        </w:rPr>
        <w:t>;</w:t>
      </w:r>
    </w:p>
    <w:p w:rsidR="00341CF8" w:rsidRPr="00FF2639" w:rsidRDefault="00341CF8" w:rsidP="0047048C">
      <w:pPr>
        <w:numPr>
          <w:ilvl w:val="0"/>
          <w:numId w:val="3"/>
        </w:numPr>
        <w:spacing w:after="0" w:line="240" w:lineRule="auto"/>
        <w:contextualSpacing/>
        <w:jc w:val="both"/>
        <w:rPr>
          <w:rFonts w:ascii="Times New Roman" w:eastAsia="Calibri" w:hAnsi="Times New Roman" w:cs="Times New Roman"/>
          <w:sz w:val="24"/>
          <w:szCs w:val="24"/>
        </w:rPr>
      </w:pPr>
      <w:r w:rsidRPr="00FF2639">
        <w:rPr>
          <w:rFonts w:ascii="Times New Roman" w:eastAsia="Calibri" w:hAnsi="Times New Roman" w:cs="Times New Roman"/>
          <w:sz w:val="24"/>
          <w:szCs w:val="24"/>
        </w:rPr>
        <w:t>Demonstrated experience on harmonization and coordination of animal disease control including in close border areas;</w:t>
      </w:r>
    </w:p>
    <w:p w:rsidR="0047048C" w:rsidRPr="00FF2639" w:rsidRDefault="00B812B3" w:rsidP="0047048C">
      <w:pPr>
        <w:numPr>
          <w:ilvl w:val="0"/>
          <w:numId w:val="3"/>
        </w:numPr>
        <w:spacing w:after="0" w:line="240" w:lineRule="auto"/>
        <w:contextualSpacing/>
        <w:jc w:val="both"/>
        <w:rPr>
          <w:rFonts w:ascii="Times New Roman" w:eastAsia="Calibri" w:hAnsi="Times New Roman" w:cs="Times New Roman"/>
          <w:sz w:val="24"/>
          <w:szCs w:val="24"/>
        </w:rPr>
      </w:pPr>
      <w:r w:rsidRPr="00FF2639">
        <w:rPr>
          <w:rFonts w:ascii="Times New Roman" w:eastAsia="Calibri" w:hAnsi="Times New Roman" w:cs="Times New Roman"/>
          <w:sz w:val="24"/>
          <w:szCs w:val="24"/>
        </w:rPr>
        <w:t xml:space="preserve">Knowledge of the World </w:t>
      </w:r>
      <w:proofErr w:type="spellStart"/>
      <w:r w:rsidRPr="00FF2639">
        <w:rPr>
          <w:rFonts w:ascii="Times New Roman" w:eastAsia="Calibri" w:hAnsi="Times New Roman" w:cs="Times New Roman"/>
          <w:sz w:val="24"/>
          <w:szCs w:val="24"/>
        </w:rPr>
        <w:t>Organisation</w:t>
      </w:r>
      <w:proofErr w:type="spellEnd"/>
      <w:r w:rsidRPr="00FF2639">
        <w:rPr>
          <w:rFonts w:ascii="Times New Roman" w:eastAsia="Calibri" w:hAnsi="Times New Roman" w:cs="Times New Roman"/>
          <w:sz w:val="24"/>
          <w:szCs w:val="24"/>
        </w:rPr>
        <w:t xml:space="preserve"> for Animal Health (</w:t>
      </w:r>
      <w:r w:rsidR="00B2066B" w:rsidRPr="00FF2639">
        <w:rPr>
          <w:rFonts w:ascii="Times New Roman" w:eastAsia="Calibri" w:hAnsi="Times New Roman" w:cs="Times New Roman"/>
          <w:sz w:val="24"/>
          <w:szCs w:val="24"/>
        </w:rPr>
        <w:t>WOAH</w:t>
      </w:r>
      <w:r w:rsidRPr="00FF2639">
        <w:rPr>
          <w:rFonts w:ascii="Times New Roman" w:eastAsia="Calibri" w:hAnsi="Times New Roman" w:cs="Times New Roman"/>
          <w:sz w:val="24"/>
          <w:szCs w:val="24"/>
        </w:rPr>
        <w:t>) standards</w:t>
      </w:r>
      <w:r w:rsidR="0023214A" w:rsidRPr="00FF2639">
        <w:rPr>
          <w:rFonts w:ascii="Times New Roman" w:eastAsia="Calibri" w:hAnsi="Times New Roman" w:cs="Times New Roman"/>
          <w:sz w:val="24"/>
          <w:szCs w:val="24"/>
        </w:rPr>
        <w:t>;</w:t>
      </w:r>
    </w:p>
    <w:p w:rsidR="00341CF8" w:rsidRPr="00FF2639" w:rsidRDefault="00473FFE" w:rsidP="00473FFE">
      <w:pPr>
        <w:pStyle w:val="ListParagraph"/>
        <w:numPr>
          <w:ilvl w:val="0"/>
          <w:numId w:val="3"/>
        </w:numPr>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Experience in an international work environment is highly desirable;</w:t>
      </w:r>
      <w:r w:rsidR="00341CF8" w:rsidRPr="00FF2639">
        <w:rPr>
          <w:rFonts w:ascii="Times New Roman" w:eastAsia="Calibri" w:hAnsi="Times New Roman" w:cs="Times New Roman"/>
          <w:sz w:val="24"/>
          <w:szCs w:val="24"/>
        </w:rPr>
        <w:tab/>
      </w:r>
    </w:p>
    <w:p w:rsidR="00B812B3" w:rsidRPr="00FF2639" w:rsidRDefault="00B812B3" w:rsidP="00B812B3">
      <w:pPr>
        <w:spacing w:after="0" w:line="240" w:lineRule="auto"/>
        <w:jc w:val="both"/>
        <w:rPr>
          <w:rFonts w:ascii="Times New Roman" w:eastAsia="Calibri" w:hAnsi="Times New Roman" w:cs="Times New Roman"/>
          <w:b/>
          <w:sz w:val="24"/>
          <w:szCs w:val="24"/>
          <w:lang w:val="en-GB"/>
        </w:rPr>
      </w:pPr>
    </w:p>
    <w:p w:rsidR="00B812B3" w:rsidRPr="00FF2639" w:rsidRDefault="00B812B3" w:rsidP="00B812B3">
      <w:pPr>
        <w:spacing w:after="0" w:line="240" w:lineRule="auto"/>
        <w:jc w:val="both"/>
        <w:rPr>
          <w:rFonts w:ascii="Times New Roman" w:eastAsia="Calibri" w:hAnsi="Times New Roman" w:cs="Times New Roman"/>
          <w:b/>
          <w:sz w:val="24"/>
          <w:szCs w:val="24"/>
          <w:lang w:val="en-GB"/>
        </w:rPr>
      </w:pPr>
      <w:r w:rsidRPr="00FF2639">
        <w:rPr>
          <w:rFonts w:ascii="Times New Roman" w:eastAsia="Calibri" w:hAnsi="Times New Roman" w:cs="Times New Roman"/>
          <w:b/>
          <w:sz w:val="24"/>
          <w:szCs w:val="24"/>
          <w:lang w:val="en-GB"/>
        </w:rPr>
        <w:t>Specific professional experience</w:t>
      </w:r>
    </w:p>
    <w:p w:rsidR="00660165" w:rsidRPr="00FF2639" w:rsidRDefault="00660165" w:rsidP="00B812B3">
      <w:pPr>
        <w:spacing w:after="0" w:line="240" w:lineRule="auto"/>
        <w:jc w:val="both"/>
        <w:rPr>
          <w:rFonts w:ascii="Times New Roman" w:eastAsia="Calibri" w:hAnsi="Times New Roman" w:cs="Times New Roman"/>
          <w:b/>
          <w:sz w:val="24"/>
          <w:szCs w:val="24"/>
          <w:lang w:val="en-GB"/>
        </w:rPr>
      </w:pPr>
    </w:p>
    <w:p w:rsidR="008B3A14" w:rsidRPr="00FF2639" w:rsidRDefault="008B3A14" w:rsidP="008B3A14">
      <w:pPr>
        <w:pStyle w:val="ListParagraph"/>
        <w:numPr>
          <w:ilvl w:val="0"/>
          <w:numId w:val="3"/>
        </w:numPr>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Proven experience in managing national, regional or continental animal health projects and interventions;</w:t>
      </w:r>
    </w:p>
    <w:p w:rsidR="008B3A14" w:rsidRPr="00FF2639" w:rsidRDefault="008B3A14" w:rsidP="008B3A14">
      <w:pPr>
        <w:pStyle w:val="ListParagraph"/>
        <w:numPr>
          <w:ilvl w:val="0"/>
          <w:numId w:val="3"/>
        </w:numPr>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Demonstrated knowledge and vast experience in formulation and implementation of regional and continental policy frameworks;</w:t>
      </w:r>
    </w:p>
    <w:p w:rsidR="00473FFE" w:rsidRPr="00FF2639" w:rsidRDefault="00473FFE" w:rsidP="00473FFE">
      <w:pPr>
        <w:pStyle w:val="ListParagraph"/>
        <w:numPr>
          <w:ilvl w:val="0"/>
          <w:numId w:val="3"/>
        </w:numPr>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 xml:space="preserve">Proven knowledge on </w:t>
      </w:r>
      <w:r w:rsidR="008B3A14" w:rsidRPr="00FF2639">
        <w:rPr>
          <w:rFonts w:ascii="Times New Roman" w:eastAsia="Times New Roman" w:hAnsi="Times New Roman" w:cs="Times New Roman"/>
          <w:bCs/>
          <w:sz w:val="24"/>
          <w:szCs w:val="24"/>
        </w:rPr>
        <w:t xml:space="preserve">One Health </w:t>
      </w:r>
      <w:r w:rsidRPr="00FF2639">
        <w:rPr>
          <w:rFonts w:ascii="Times New Roman" w:eastAsia="Times New Roman" w:hAnsi="Times New Roman" w:cs="Times New Roman"/>
          <w:bCs/>
          <w:sz w:val="24"/>
          <w:szCs w:val="24"/>
        </w:rPr>
        <w:t xml:space="preserve">approach and operationalization of </w:t>
      </w:r>
      <w:r w:rsidR="008B3A14" w:rsidRPr="00FF2639">
        <w:rPr>
          <w:rFonts w:ascii="Times New Roman" w:eastAsia="Times New Roman" w:hAnsi="Times New Roman" w:cs="Times New Roman"/>
          <w:bCs/>
          <w:sz w:val="24"/>
          <w:szCs w:val="24"/>
        </w:rPr>
        <w:t xml:space="preserve">One Health </w:t>
      </w:r>
      <w:r w:rsidRPr="00FF2639">
        <w:rPr>
          <w:rFonts w:ascii="Times New Roman" w:eastAsia="Times New Roman" w:hAnsi="Times New Roman" w:cs="Times New Roman"/>
          <w:bCs/>
          <w:sz w:val="24"/>
          <w:szCs w:val="24"/>
        </w:rPr>
        <w:t>in the continent;</w:t>
      </w:r>
    </w:p>
    <w:p w:rsidR="00C77F4E" w:rsidRPr="00FF2639" w:rsidRDefault="00C77F4E" w:rsidP="00C77F4E">
      <w:pPr>
        <w:pStyle w:val="ListParagraph"/>
        <w:numPr>
          <w:ilvl w:val="0"/>
          <w:numId w:val="3"/>
        </w:numPr>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Familiar with African Union (AU) policy processes;</w:t>
      </w:r>
    </w:p>
    <w:p w:rsidR="008B3A14" w:rsidRPr="00FF2639" w:rsidRDefault="008B3A14" w:rsidP="000C6711">
      <w:pPr>
        <w:pStyle w:val="ListParagraph"/>
        <w:numPr>
          <w:ilvl w:val="0"/>
          <w:numId w:val="3"/>
        </w:numPr>
        <w:spacing w:after="0" w:line="240" w:lineRule="auto"/>
        <w:jc w:val="both"/>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lastRenderedPageBreak/>
        <w:t>Demonstrated Knowledge on One Health Data Governance</w:t>
      </w:r>
    </w:p>
    <w:p w:rsidR="008B3A14" w:rsidRPr="00FF2639" w:rsidRDefault="000C6711" w:rsidP="000C6711">
      <w:pPr>
        <w:pStyle w:val="ListParagraph"/>
        <w:numPr>
          <w:ilvl w:val="0"/>
          <w:numId w:val="3"/>
        </w:numPr>
        <w:spacing w:after="0" w:line="240" w:lineRule="auto"/>
        <w:jc w:val="both"/>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 xml:space="preserve">Proven </w:t>
      </w:r>
      <w:r w:rsidR="008B3A14" w:rsidRPr="00FF2639">
        <w:rPr>
          <w:rFonts w:ascii="Times New Roman" w:eastAsia="Times New Roman" w:hAnsi="Times New Roman" w:cs="Times New Roman"/>
          <w:bCs/>
          <w:sz w:val="24"/>
          <w:szCs w:val="24"/>
        </w:rPr>
        <w:t>knowledge on the Africa Union data policies in particular the African Union Digital One Health Information Policy and associated Information Architecture Framework</w:t>
      </w:r>
    </w:p>
    <w:p w:rsidR="008B3A14" w:rsidRPr="00FF2639" w:rsidRDefault="008B3A14" w:rsidP="008B3A14">
      <w:pPr>
        <w:pStyle w:val="ListParagraph"/>
        <w:numPr>
          <w:ilvl w:val="0"/>
          <w:numId w:val="3"/>
        </w:numPr>
        <w:spacing w:after="0" w:line="240" w:lineRule="auto"/>
        <w:jc w:val="both"/>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Proven knowledge and experience working with African Union Member States to support integration of One Health data in appropriate platforms</w:t>
      </w:r>
    </w:p>
    <w:p w:rsidR="008B3A14" w:rsidRPr="00FF2639" w:rsidRDefault="008B3A14" w:rsidP="008B3A14">
      <w:pPr>
        <w:pStyle w:val="ListParagraph"/>
        <w:numPr>
          <w:ilvl w:val="0"/>
          <w:numId w:val="3"/>
        </w:numPr>
        <w:spacing w:after="0" w:line="240" w:lineRule="auto"/>
        <w:jc w:val="both"/>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Knowledge of</w:t>
      </w:r>
      <w:r w:rsidR="000C6711" w:rsidRPr="00FF2639">
        <w:rPr>
          <w:rFonts w:ascii="Times New Roman" w:eastAsia="Times New Roman" w:hAnsi="Times New Roman" w:cs="Times New Roman"/>
          <w:bCs/>
          <w:sz w:val="24"/>
          <w:szCs w:val="24"/>
        </w:rPr>
        <w:t xml:space="preserve"> the procedures and processes of </w:t>
      </w:r>
      <w:r w:rsidRPr="00FF2639">
        <w:rPr>
          <w:rFonts w:ascii="Times New Roman" w:eastAsia="Times New Roman" w:hAnsi="Times New Roman" w:cs="Times New Roman"/>
          <w:bCs/>
          <w:sz w:val="24"/>
          <w:szCs w:val="24"/>
        </w:rPr>
        <w:t>BMZ/GIZ</w:t>
      </w:r>
      <w:r w:rsidR="000C6711" w:rsidRPr="00FF2639">
        <w:rPr>
          <w:rFonts w:ascii="Times New Roman" w:eastAsia="Times New Roman" w:hAnsi="Times New Roman" w:cs="Times New Roman"/>
          <w:bCs/>
          <w:sz w:val="24"/>
          <w:szCs w:val="24"/>
        </w:rPr>
        <w:t xml:space="preserve"> and their approach to</w:t>
      </w:r>
      <w:r w:rsidRPr="00FF2639">
        <w:rPr>
          <w:rFonts w:ascii="Times New Roman" w:eastAsia="Times New Roman" w:hAnsi="Times New Roman" w:cs="Times New Roman"/>
          <w:bCs/>
          <w:sz w:val="24"/>
          <w:szCs w:val="24"/>
        </w:rPr>
        <w:t xml:space="preserve"> development projects in Africa</w:t>
      </w:r>
      <w:r w:rsidR="000C6711" w:rsidRPr="00FF2639">
        <w:rPr>
          <w:rFonts w:ascii="Times New Roman" w:eastAsia="Times New Roman" w:hAnsi="Times New Roman" w:cs="Times New Roman"/>
          <w:bCs/>
          <w:sz w:val="24"/>
          <w:szCs w:val="24"/>
        </w:rPr>
        <w:t xml:space="preserve"> </w:t>
      </w:r>
    </w:p>
    <w:p w:rsidR="000C6711" w:rsidRPr="00FF2639" w:rsidRDefault="000C6711" w:rsidP="000D0E93">
      <w:pPr>
        <w:pStyle w:val="ListParagraph"/>
        <w:spacing w:after="0" w:line="240" w:lineRule="auto"/>
        <w:jc w:val="both"/>
        <w:rPr>
          <w:rFonts w:ascii="Times New Roman" w:eastAsia="Times New Roman" w:hAnsi="Times New Roman" w:cs="Times New Roman"/>
          <w:bCs/>
          <w:sz w:val="24"/>
          <w:szCs w:val="24"/>
        </w:rPr>
      </w:pPr>
      <w:r w:rsidRPr="00FF2639">
        <w:rPr>
          <w:rFonts w:ascii="Times New Roman" w:eastAsia="Times New Roman" w:hAnsi="Times New Roman" w:cs="Times New Roman"/>
          <w:bCs/>
          <w:sz w:val="24"/>
          <w:szCs w:val="24"/>
        </w:rPr>
        <w:t xml:space="preserve"> </w:t>
      </w:r>
    </w:p>
    <w:p w:rsidR="00B812B3" w:rsidRPr="00FF2639" w:rsidRDefault="00186651" w:rsidP="00B812B3">
      <w:pPr>
        <w:spacing w:after="0" w:line="240" w:lineRule="auto"/>
        <w:jc w:val="both"/>
        <w:rPr>
          <w:rFonts w:ascii="Times New Roman" w:eastAsia="Times New Roman" w:hAnsi="Times New Roman" w:cs="Times New Roman"/>
          <w:b/>
          <w:bCs/>
          <w:sz w:val="24"/>
          <w:szCs w:val="24"/>
        </w:rPr>
      </w:pPr>
      <w:r w:rsidRPr="00FF2639">
        <w:rPr>
          <w:rFonts w:ascii="Times New Roman" w:eastAsia="Times New Roman" w:hAnsi="Times New Roman" w:cs="Times New Roman"/>
          <w:b/>
          <w:bCs/>
          <w:sz w:val="24"/>
          <w:szCs w:val="24"/>
        </w:rPr>
        <w:t xml:space="preserve">Other </w:t>
      </w:r>
      <w:r w:rsidR="00B812B3" w:rsidRPr="00FF2639">
        <w:rPr>
          <w:rFonts w:ascii="Times New Roman" w:eastAsia="Times New Roman" w:hAnsi="Times New Roman" w:cs="Times New Roman"/>
          <w:b/>
          <w:bCs/>
          <w:sz w:val="24"/>
          <w:szCs w:val="24"/>
        </w:rPr>
        <w:t>Skills and competencies</w:t>
      </w:r>
    </w:p>
    <w:p w:rsidR="00F4371E" w:rsidRPr="00FF2639" w:rsidRDefault="001166B6" w:rsidP="001166B6">
      <w:pPr>
        <w:pStyle w:val="ListParagraph"/>
        <w:numPr>
          <w:ilvl w:val="0"/>
          <w:numId w:val="5"/>
        </w:numPr>
        <w:spacing w:after="200" w:line="240" w:lineRule="auto"/>
        <w:jc w:val="both"/>
        <w:rPr>
          <w:rFonts w:ascii="Times New Roman" w:eastAsia="Calibri" w:hAnsi="Times New Roman" w:cs="Times New Roman"/>
          <w:sz w:val="24"/>
          <w:szCs w:val="24"/>
        </w:rPr>
      </w:pPr>
      <w:r w:rsidRPr="00FF2639">
        <w:rPr>
          <w:rFonts w:ascii="Times New Roman" w:eastAsia="Calibri" w:hAnsi="Times New Roman" w:cs="Times New Roman"/>
          <w:sz w:val="24"/>
          <w:szCs w:val="24"/>
        </w:rPr>
        <w:t>Professionalism - Proven expert</w:t>
      </w:r>
      <w:r w:rsidR="007E6EDD" w:rsidRPr="00FF2639">
        <w:rPr>
          <w:rFonts w:ascii="Times New Roman" w:eastAsia="Calibri" w:hAnsi="Times New Roman" w:cs="Times New Roman"/>
          <w:sz w:val="24"/>
          <w:szCs w:val="24"/>
        </w:rPr>
        <w:t>ise in animal health</w:t>
      </w:r>
      <w:r w:rsidRPr="00FF2639">
        <w:rPr>
          <w:rFonts w:ascii="Times New Roman" w:eastAsia="Calibri" w:hAnsi="Times New Roman" w:cs="Times New Roman"/>
          <w:sz w:val="24"/>
          <w:szCs w:val="24"/>
        </w:rPr>
        <w:t>, policy formulation and advoc</w:t>
      </w:r>
      <w:r w:rsidR="007E6EDD" w:rsidRPr="00FF2639">
        <w:rPr>
          <w:rFonts w:ascii="Times New Roman" w:eastAsia="Calibri" w:hAnsi="Times New Roman" w:cs="Times New Roman"/>
          <w:sz w:val="24"/>
          <w:szCs w:val="24"/>
        </w:rPr>
        <w:t>acy related to animal health management</w:t>
      </w:r>
      <w:r w:rsidRPr="00FF2639">
        <w:rPr>
          <w:rFonts w:ascii="Times New Roman" w:eastAsia="Calibri" w:hAnsi="Times New Roman" w:cs="Times New Roman"/>
          <w:sz w:val="24"/>
          <w:szCs w:val="24"/>
        </w:rPr>
        <w:t>; d</w:t>
      </w:r>
      <w:r w:rsidR="00085153" w:rsidRPr="00FF2639">
        <w:rPr>
          <w:rFonts w:ascii="Times New Roman" w:eastAsia="Calibri" w:hAnsi="Times New Roman" w:cs="Times New Roman"/>
          <w:sz w:val="24"/>
          <w:szCs w:val="24"/>
        </w:rPr>
        <w:t xml:space="preserve">emonstrated in-depth technical </w:t>
      </w:r>
      <w:r w:rsidRPr="00FF2639">
        <w:rPr>
          <w:rFonts w:ascii="Times New Roman" w:eastAsia="Calibri" w:hAnsi="Times New Roman" w:cs="Times New Roman"/>
          <w:sz w:val="24"/>
          <w:szCs w:val="24"/>
        </w:rPr>
        <w:t>knowledge and proven analytical skills on iss</w:t>
      </w:r>
      <w:r w:rsidR="007E6EDD" w:rsidRPr="00FF2639">
        <w:rPr>
          <w:rFonts w:ascii="Times New Roman" w:eastAsia="Calibri" w:hAnsi="Times New Roman" w:cs="Times New Roman"/>
          <w:sz w:val="24"/>
          <w:szCs w:val="24"/>
        </w:rPr>
        <w:t>ues related to animal health</w:t>
      </w:r>
      <w:r w:rsidRPr="00FF2639">
        <w:rPr>
          <w:rFonts w:ascii="Times New Roman" w:eastAsia="Calibri" w:hAnsi="Times New Roman" w:cs="Times New Roman"/>
          <w:sz w:val="24"/>
          <w:szCs w:val="24"/>
        </w:rPr>
        <w:t xml:space="preserve"> and sustainable development; </w:t>
      </w:r>
    </w:p>
    <w:p w:rsidR="00F4371E" w:rsidRPr="00FF2639" w:rsidRDefault="001166B6" w:rsidP="001166B6">
      <w:pPr>
        <w:pStyle w:val="ListParagraph"/>
        <w:numPr>
          <w:ilvl w:val="0"/>
          <w:numId w:val="5"/>
        </w:numPr>
        <w:spacing w:after="200" w:line="240" w:lineRule="auto"/>
        <w:jc w:val="both"/>
        <w:rPr>
          <w:rFonts w:ascii="Times New Roman" w:eastAsia="Calibri" w:hAnsi="Times New Roman" w:cs="Times New Roman"/>
          <w:sz w:val="24"/>
          <w:szCs w:val="24"/>
        </w:rPr>
      </w:pPr>
      <w:r w:rsidRPr="00FF2639">
        <w:rPr>
          <w:rFonts w:ascii="Times New Roman" w:eastAsia="Calibri" w:hAnsi="Times New Roman" w:cs="Times New Roman"/>
          <w:sz w:val="24"/>
          <w:szCs w:val="24"/>
        </w:rPr>
        <w:t>Planning and organizing - Proven ability to plan and organize work wit</w:t>
      </w:r>
      <w:r w:rsidR="00085153" w:rsidRPr="00FF2639">
        <w:rPr>
          <w:rFonts w:ascii="Times New Roman" w:eastAsia="Calibri" w:hAnsi="Times New Roman" w:cs="Times New Roman"/>
          <w:sz w:val="24"/>
          <w:szCs w:val="24"/>
        </w:rPr>
        <w:t xml:space="preserve">hin a project; ability to make </w:t>
      </w:r>
      <w:r w:rsidRPr="00FF2639">
        <w:rPr>
          <w:rFonts w:ascii="Times New Roman" w:eastAsia="Calibri" w:hAnsi="Times New Roman" w:cs="Times New Roman"/>
          <w:sz w:val="24"/>
          <w:szCs w:val="24"/>
        </w:rPr>
        <w:t xml:space="preserve">timely decisions; </w:t>
      </w:r>
    </w:p>
    <w:p w:rsidR="007C7A03" w:rsidRPr="00FF2639" w:rsidRDefault="007C7A03" w:rsidP="007C7A03">
      <w:pPr>
        <w:pStyle w:val="ListParagraph"/>
        <w:numPr>
          <w:ilvl w:val="0"/>
          <w:numId w:val="5"/>
        </w:numPr>
        <w:rPr>
          <w:rFonts w:ascii="Times New Roman" w:eastAsia="Calibri" w:hAnsi="Times New Roman" w:cs="Times New Roman"/>
          <w:sz w:val="24"/>
          <w:szCs w:val="24"/>
        </w:rPr>
      </w:pPr>
      <w:r w:rsidRPr="00FF2639">
        <w:rPr>
          <w:rFonts w:ascii="Times New Roman" w:eastAsia="Calibri" w:hAnsi="Times New Roman" w:cs="Times New Roman"/>
          <w:sz w:val="24"/>
          <w:szCs w:val="24"/>
        </w:rPr>
        <w:t xml:space="preserve">Efficient communication skills and demonstrated experience in working </w:t>
      </w:r>
      <w:r w:rsidR="00AA6572" w:rsidRPr="00FF2639">
        <w:rPr>
          <w:rFonts w:ascii="Times New Roman" w:eastAsia="Calibri" w:hAnsi="Times New Roman" w:cs="Times New Roman"/>
          <w:sz w:val="24"/>
          <w:szCs w:val="24"/>
        </w:rPr>
        <w:t>with multi</w:t>
      </w:r>
      <w:r w:rsidRPr="00FF2639">
        <w:rPr>
          <w:rFonts w:ascii="Times New Roman" w:eastAsia="Calibri" w:hAnsi="Times New Roman" w:cs="Times New Roman"/>
          <w:sz w:val="24"/>
          <w:szCs w:val="24"/>
        </w:rPr>
        <w:t xml:space="preserve">- disciplinary, multi-stakeholder and multi-sectoral actors across the African continent. Effective written, oral and presentation skills, particularly ability to present information in a concise and accurate manner; ability to develop consensus among people with varying points of view. </w:t>
      </w:r>
    </w:p>
    <w:p w:rsidR="00F4371E" w:rsidRPr="00FF2639" w:rsidRDefault="001166B6" w:rsidP="001166B6">
      <w:pPr>
        <w:pStyle w:val="ListParagraph"/>
        <w:numPr>
          <w:ilvl w:val="0"/>
          <w:numId w:val="5"/>
        </w:numPr>
        <w:spacing w:after="200" w:line="240" w:lineRule="auto"/>
        <w:jc w:val="both"/>
        <w:rPr>
          <w:rFonts w:ascii="Times New Roman" w:eastAsia="Calibri" w:hAnsi="Times New Roman" w:cs="Times New Roman"/>
          <w:sz w:val="24"/>
          <w:szCs w:val="24"/>
        </w:rPr>
      </w:pPr>
      <w:r w:rsidRPr="00FF2639">
        <w:rPr>
          <w:rFonts w:ascii="Times New Roman" w:eastAsia="Calibri" w:hAnsi="Times New Roman" w:cs="Times New Roman"/>
          <w:sz w:val="24"/>
          <w:szCs w:val="24"/>
        </w:rPr>
        <w:t xml:space="preserve">Teamwork: Excellent interpersonal skills and ability to operate effectively across </w:t>
      </w:r>
      <w:r w:rsidR="00F4371E" w:rsidRPr="00FF2639">
        <w:rPr>
          <w:rFonts w:ascii="Times New Roman" w:eastAsia="Calibri" w:hAnsi="Times New Roman" w:cs="Times New Roman"/>
          <w:sz w:val="24"/>
          <w:szCs w:val="24"/>
        </w:rPr>
        <w:t>organizational</w:t>
      </w:r>
      <w:r w:rsidRPr="00FF2639">
        <w:rPr>
          <w:rFonts w:ascii="Times New Roman" w:eastAsia="Calibri" w:hAnsi="Times New Roman" w:cs="Times New Roman"/>
          <w:sz w:val="24"/>
          <w:szCs w:val="24"/>
        </w:rPr>
        <w:t xml:space="preserve"> boundaries; ability to establish and maintain effective working relations with pe</w:t>
      </w:r>
      <w:r w:rsidR="00085153" w:rsidRPr="00FF2639">
        <w:rPr>
          <w:rFonts w:ascii="Times New Roman" w:eastAsia="Calibri" w:hAnsi="Times New Roman" w:cs="Times New Roman"/>
          <w:sz w:val="24"/>
          <w:szCs w:val="24"/>
        </w:rPr>
        <w:t xml:space="preserve">ople of different national and </w:t>
      </w:r>
      <w:r w:rsidRPr="00FF2639">
        <w:rPr>
          <w:rFonts w:ascii="Times New Roman" w:eastAsia="Calibri" w:hAnsi="Times New Roman" w:cs="Times New Roman"/>
          <w:sz w:val="24"/>
          <w:szCs w:val="24"/>
        </w:rPr>
        <w:t xml:space="preserve">cultural backgrounds with respect for diversity. </w:t>
      </w:r>
    </w:p>
    <w:p w:rsidR="00887610" w:rsidRPr="00FF2639" w:rsidRDefault="00F4371E" w:rsidP="00887610">
      <w:pPr>
        <w:pStyle w:val="ListParagraph"/>
        <w:numPr>
          <w:ilvl w:val="0"/>
          <w:numId w:val="5"/>
        </w:numPr>
        <w:spacing w:after="200" w:line="240" w:lineRule="auto"/>
        <w:jc w:val="both"/>
        <w:rPr>
          <w:rFonts w:ascii="Times New Roman" w:eastAsia="Calibri" w:hAnsi="Times New Roman" w:cs="Times New Roman"/>
          <w:sz w:val="24"/>
          <w:szCs w:val="24"/>
        </w:rPr>
      </w:pPr>
      <w:r w:rsidRPr="00FF2639">
        <w:rPr>
          <w:rFonts w:ascii="Times New Roman" w:eastAsia="Calibri" w:hAnsi="Times New Roman" w:cs="Times New Roman"/>
          <w:sz w:val="24"/>
          <w:szCs w:val="24"/>
        </w:rPr>
        <w:t>J</w:t>
      </w:r>
      <w:r w:rsidR="001166B6" w:rsidRPr="00FF2639">
        <w:rPr>
          <w:rFonts w:ascii="Times New Roman" w:eastAsia="Calibri" w:hAnsi="Times New Roman" w:cs="Times New Roman"/>
          <w:sz w:val="24"/>
          <w:szCs w:val="24"/>
        </w:rPr>
        <w:t>udgement/Decision-making - Good judgement and initiative, imaginati</w:t>
      </w:r>
      <w:r w:rsidR="00085153" w:rsidRPr="00FF2639">
        <w:rPr>
          <w:rFonts w:ascii="Times New Roman" w:eastAsia="Calibri" w:hAnsi="Times New Roman" w:cs="Times New Roman"/>
          <w:sz w:val="24"/>
          <w:szCs w:val="24"/>
        </w:rPr>
        <w:t xml:space="preserve">on and resourcefulness, energy </w:t>
      </w:r>
      <w:r w:rsidR="001166B6" w:rsidRPr="00FF2639">
        <w:rPr>
          <w:rFonts w:ascii="Times New Roman" w:eastAsia="Calibri" w:hAnsi="Times New Roman" w:cs="Times New Roman"/>
          <w:sz w:val="24"/>
          <w:szCs w:val="24"/>
        </w:rPr>
        <w:t xml:space="preserve">and tact, ability to ensure an effective work structure to </w:t>
      </w:r>
      <w:proofErr w:type="spellStart"/>
      <w:r w:rsidR="001166B6" w:rsidRPr="00FF2639">
        <w:rPr>
          <w:rFonts w:ascii="Times New Roman" w:eastAsia="Calibri" w:hAnsi="Times New Roman" w:cs="Times New Roman"/>
          <w:sz w:val="24"/>
          <w:szCs w:val="24"/>
        </w:rPr>
        <w:t>maximise</w:t>
      </w:r>
      <w:proofErr w:type="spellEnd"/>
      <w:r w:rsidR="001166B6" w:rsidRPr="00FF2639">
        <w:rPr>
          <w:rFonts w:ascii="Times New Roman" w:eastAsia="Calibri" w:hAnsi="Times New Roman" w:cs="Times New Roman"/>
          <w:sz w:val="24"/>
          <w:szCs w:val="24"/>
        </w:rPr>
        <w:t xml:space="preserve"> productivity and achieve institution’s goals.</w:t>
      </w:r>
    </w:p>
    <w:p w:rsidR="00186651" w:rsidRPr="00FF2639" w:rsidRDefault="00186651" w:rsidP="00B812B3">
      <w:pPr>
        <w:spacing w:after="200" w:line="240" w:lineRule="auto"/>
        <w:contextualSpacing/>
        <w:jc w:val="both"/>
        <w:rPr>
          <w:rFonts w:ascii="Times New Roman" w:eastAsia="Calibri" w:hAnsi="Times New Roman" w:cs="Times New Roman"/>
          <w:b/>
          <w:bCs/>
          <w:sz w:val="24"/>
          <w:szCs w:val="24"/>
          <w:lang w:val="en-GB"/>
        </w:rPr>
      </w:pPr>
    </w:p>
    <w:p w:rsidR="00B812B3" w:rsidRPr="00FF2639" w:rsidRDefault="00B812B3" w:rsidP="00B812B3">
      <w:pPr>
        <w:spacing w:after="200" w:line="240" w:lineRule="auto"/>
        <w:contextualSpacing/>
        <w:jc w:val="both"/>
        <w:rPr>
          <w:rFonts w:ascii="Times New Roman" w:eastAsia="Calibri" w:hAnsi="Times New Roman" w:cs="Times New Roman"/>
          <w:sz w:val="24"/>
          <w:szCs w:val="24"/>
          <w:lang w:val="en-GB"/>
        </w:rPr>
      </w:pPr>
      <w:r w:rsidRPr="00FF2639">
        <w:rPr>
          <w:rFonts w:ascii="Times New Roman" w:eastAsia="Calibri" w:hAnsi="Times New Roman" w:cs="Times New Roman"/>
          <w:b/>
          <w:bCs/>
          <w:sz w:val="24"/>
          <w:szCs w:val="24"/>
          <w:lang w:val="en-GB"/>
        </w:rPr>
        <w:t>Language requirement</w:t>
      </w:r>
      <w:r w:rsidRPr="00FF2639">
        <w:rPr>
          <w:rFonts w:ascii="Times New Roman" w:eastAsia="Calibri" w:hAnsi="Times New Roman" w:cs="Times New Roman"/>
          <w:sz w:val="24"/>
          <w:szCs w:val="24"/>
          <w:lang w:val="en-GB"/>
        </w:rPr>
        <w:t xml:space="preserve"> </w:t>
      </w:r>
    </w:p>
    <w:p w:rsidR="00356A3E" w:rsidRPr="00FF2639" w:rsidRDefault="007C7A03" w:rsidP="007C7A03">
      <w:pPr>
        <w:spacing w:after="0" w:line="240" w:lineRule="auto"/>
        <w:jc w:val="both"/>
        <w:rPr>
          <w:rFonts w:ascii="Times New Roman" w:eastAsia="Calibri" w:hAnsi="Times New Roman" w:cs="Times New Roman"/>
          <w:sz w:val="24"/>
          <w:szCs w:val="24"/>
        </w:rPr>
      </w:pPr>
      <w:r w:rsidRPr="00FF2639">
        <w:rPr>
          <w:rFonts w:ascii="Times New Roman" w:hAnsi="Times New Roman" w:cs="Times New Roman"/>
          <w:sz w:val="24"/>
          <w:szCs w:val="24"/>
        </w:rPr>
        <w:t xml:space="preserve">Proficiency in English and/or French </w:t>
      </w:r>
      <w:r w:rsidR="00356A3E" w:rsidRPr="00FF2639">
        <w:rPr>
          <w:rFonts w:ascii="Times New Roman" w:hAnsi="Times New Roman" w:cs="Times New Roman"/>
          <w:sz w:val="24"/>
          <w:szCs w:val="24"/>
        </w:rPr>
        <w:t>and or</w:t>
      </w:r>
      <w:r w:rsidRPr="00FF2639">
        <w:rPr>
          <w:rFonts w:ascii="Times New Roman" w:hAnsi="Times New Roman" w:cs="Times New Roman"/>
          <w:sz w:val="24"/>
          <w:szCs w:val="24"/>
        </w:rPr>
        <w:t xml:space="preserve"> any other AU working languages </w:t>
      </w:r>
    </w:p>
    <w:p w:rsidR="007E6EDD" w:rsidRPr="00FF2639" w:rsidRDefault="007E6EDD" w:rsidP="000D0E93">
      <w:pPr>
        <w:spacing w:after="0" w:line="240" w:lineRule="auto"/>
        <w:jc w:val="both"/>
        <w:rPr>
          <w:rFonts w:ascii="Times New Roman" w:eastAsia="Calibri" w:hAnsi="Times New Roman" w:cs="Times New Roman"/>
          <w:b/>
          <w:sz w:val="24"/>
          <w:szCs w:val="24"/>
          <w:lang w:val="en-GB"/>
        </w:rPr>
      </w:pPr>
    </w:p>
    <w:p w:rsidR="007E6EDD" w:rsidRPr="00FF2639" w:rsidRDefault="006978AC" w:rsidP="007E6EDD">
      <w:pPr>
        <w:spacing w:after="200" w:line="276" w:lineRule="auto"/>
        <w:rPr>
          <w:rFonts w:ascii="Times New Roman" w:eastAsia="Calibri" w:hAnsi="Times New Roman" w:cs="Times New Roman"/>
          <w:b/>
          <w:sz w:val="24"/>
          <w:szCs w:val="24"/>
          <w:lang w:val="en-GB"/>
        </w:rPr>
      </w:pPr>
      <w:r w:rsidRPr="00FF2639">
        <w:rPr>
          <w:rFonts w:ascii="Times New Roman" w:eastAsia="Calibri" w:hAnsi="Times New Roman" w:cs="Times New Roman"/>
          <w:b/>
          <w:sz w:val="24"/>
          <w:szCs w:val="24"/>
          <w:lang w:val="en-GB"/>
        </w:rPr>
        <w:t>Medical</w:t>
      </w:r>
      <w:r w:rsidR="007E6EDD" w:rsidRPr="00FF2639">
        <w:rPr>
          <w:rFonts w:ascii="Times New Roman" w:eastAsia="Calibri" w:hAnsi="Times New Roman" w:cs="Times New Roman"/>
          <w:b/>
          <w:sz w:val="24"/>
          <w:szCs w:val="24"/>
          <w:lang w:val="en-GB"/>
        </w:rPr>
        <w:t xml:space="preserve"> and travel cover for consultant/s</w:t>
      </w:r>
    </w:p>
    <w:p w:rsidR="00053B6D" w:rsidRPr="00FF2639" w:rsidRDefault="007E6EDD" w:rsidP="000E0C9E">
      <w:pPr>
        <w:spacing w:after="200" w:line="276" w:lineRule="auto"/>
        <w:rPr>
          <w:rFonts w:ascii="Times New Roman" w:eastAsia="Calibri" w:hAnsi="Times New Roman" w:cs="Times New Roman"/>
          <w:sz w:val="24"/>
          <w:szCs w:val="24"/>
          <w:lang w:val="en-GB"/>
        </w:rPr>
      </w:pPr>
      <w:r w:rsidRPr="00FF2639">
        <w:rPr>
          <w:rFonts w:ascii="Times New Roman" w:eastAsia="Calibri" w:hAnsi="Times New Roman" w:cs="Times New Roman"/>
          <w:sz w:val="24"/>
          <w:szCs w:val="24"/>
          <w:lang w:val="en-GB"/>
        </w:rPr>
        <w:t xml:space="preserve">The consultant/s will responsible for their medical and travel insurance cover/s </w:t>
      </w:r>
      <w:r w:rsidR="00D90B6B" w:rsidRPr="00FF2639">
        <w:rPr>
          <w:rFonts w:ascii="Times New Roman" w:eastAsia="Calibri" w:hAnsi="Times New Roman" w:cs="Times New Roman"/>
          <w:sz w:val="24"/>
          <w:szCs w:val="24"/>
          <w:lang w:val="en-GB"/>
        </w:rPr>
        <w:t>during the duration of the consultancy</w:t>
      </w:r>
      <w:r w:rsidRPr="00FF2639">
        <w:rPr>
          <w:rFonts w:ascii="Times New Roman" w:eastAsia="Calibri" w:hAnsi="Times New Roman" w:cs="Times New Roman"/>
          <w:sz w:val="24"/>
          <w:szCs w:val="24"/>
          <w:lang w:val="en-GB"/>
        </w:rPr>
        <w:t>.</w:t>
      </w:r>
    </w:p>
    <w:p w:rsidR="00053B6D" w:rsidRPr="00FF2639" w:rsidRDefault="00053B6D" w:rsidP="00053B6D">
      <w:pPr>
        <w:widowControl w:val="0"/>
        <w:spacing w:after="0" w:line="271" w:lineRule="auto"/>
        <w:jc w:val="both"/>
        <w:rPr>
          <w:rFonts w:ascii="Times New Roman" w:hAnsi="Times New Roman" w:cs="Times New Roman"/>
          <w:b/>
          <w:sz w:val="24"/>
          <w:szCs w:val="24"/>
        </w:rPr>
      </w:pPr>
      <w:bookmarkStart w:id="1" w:name="_GoBack"/>
      <w:bookmarkEnd w:id="1"/>
      <w:r w:rsidRPr="00FF2639">
        <w:rPr>
          <w:rFonts w:ascii="Times New Roman" w:hAnsi="Times New Roman" w:cs="Times New Roman"/>
          <w:b/>
          <w:sz w:val="24"/>
          <w:szCs w:val="24"/>
        </w:rPr>
        <w:t>Submission of Applications</w:t>
      </w:r>
    </w:p>
    <w:p w:rsidR="00053B6D" w:rsidRPr="00FF2639" w:rsidRDefault="00053B6D" w:rsidP="00053B6D">
      <w:pPr>
        <w:widowControl w:val="0"/>
        <w:spacing w:after="0" w:line="271" w:lineRule="auto"/>
        <w:jc w:val="both"/>
        <w:rPr>
          <w:rFonts w:ascii="Times New Roman" w:hAnsi="Times New Roman" w:cs="Times New Roman"/>
          <w:b/>
          <w:sz w:val="24"/>
          <w:szCs w:val="24"/>
        </w:rPr>
      </w:pPr>
    </w:p>
    <w:p w:rsidR="00FF2639" w:rsidRPr="00015B3E" w:rsidRDefault="00FF2639" w:rsidP="00FF2639">
      <w:pPr>
        <w:spacing w:after="0" w:line="271" w:lineRule="auto"/>
        <w:jc w:val="both"/>
        <w:rPr>
          <w:rFonts w:ascii="Times New Roman" w:eastAsia="Times New Roman" w:hAnsi="Times New Roman" w:cs="Times New Roman"/>
          <w:b/>
          <w:sz w:val="24"/>
          <w:szCs w:val="24"/>
        </w:rPr>
      </w:pPr>
      <w:r w:rsidRPr="00015B3E">
        <w:rPr>
          <w:rFonts w:ascii="Times New Roman" w:eastAsia="Times New Roman" w:hAnsi="Times New Roman" w:cs="Times New Roman"/>
          <w:b/>
          <w:sz w:val="24"/>
          <w:szCs w:val="24"/>
          <w:highlight w:val="yellow"/>
        </w:rPr>
        <w:t xml:space="preserve">The deadline for </w:t>
      </w:r>
      <w:r>
        <w:rPr>
          <w:rFonts w:ascii="Times New Roman" w:eastAsia="Times New Roman" w:hAnsi="Times New Roman" w:cs="Times New Roman"/>
          <w:b/>
          <w:sz w:val="24"/>
          <w:szCs w:val="24"/>
          <w:highlight w:val="yellow"/>
        </w:rPr>
        <w:t>submission of proposals is 1</w:t>
      </w:r>
      <w:r w:rsidR="000F4DB3">
        <w:rPr>
          <w:rFonts w:ascii="Times New Roman" w:eastAsia="Times New Roman" w:hAnsi="Times New Roman" w:cs="Times New Roman"/>
          <w:b/>
          <w:sz w:val="24"/>
          <w:szCs w:val="24"/>
          <w:highlight w:val="yellow"/>
        </w:rPr>
        <w:t>2</w:t>
      </w:r>
      <w:r w:rsidRPr="00015B3E">
        <w:rPr>
          <w:rFonts w:ascii="Times New Roman" w:eastAsia="Times New Roman" w:hAnsi="Times New Roman" w:cs="Times New Roman"/>
          <w:b/>
          <w:sz w:val="24"/>
          <w:szCs w:val="24"/>
          <w:highlight w:val="yellow"/>
          <w:vertAlign w:val="superscript"/>
        </w:rPr>
        <w:t>th</w:t>
      </w:r>
      <w:r>
        <w:rPr>
          <w:rFonts w:ascii="Times New Roman" w:eastAsia="Times New Roman" w:hAnsi="Times New Roman" w:cs="Times New Roman"/>
          <w:b/>
          <w:sz w:val="24"/>
          <w:szCs w:val="24"/>
          <w:highlight w:val="yellow"/>
        </w:rPr>
        <w:t xml:space="preserve"> October</w:t>
      </w:r>
      <w:r w:rsidRPr="00015B3E">
        <w:rPr>
          <w:rFonts w:ascii="Times New Roman" w:eastAsia="Times New Roman" w:hAnsi="Times New Roman" w:cs="Times New Roman"/>
          <w:b/>
          <w:sz w:val="24"/>
          <w:szCs w:val="24"/>
          <w:highlight w:val="yellow"/>
        </w:rPr>
        <w:t xml:space="preserve"> 202</w:t>
      </w:r>
      <w:r w:rsidR="000F4DB3">
        <w:rPr>
          <w:rFonts w:ascii="Times New Roman" w:eastAsia="Times New Roman" w:hAnsi="Times New Roman" w:cs="Times New Roman"/>
          <w:b/>
          <w:sz w:val="24"/>
          <w:szCs w:val="24"/>
          <w:highlight w:val="yellow"/>
        </w:rPr>
        <w:t>6</w:t>
      </w:r>
      <w:r w:rsidRPr="00015B3E">
        <w:rPr>
          <w:rFonts w:ascii="Times New Roman" w:eastAsia="Times New Roman" w:hAnsi="Times New Roman" w:cs="Times New Roman"/>
          <w:b/>
          <w:sz w:val="24"/>
          <w:szCs w:val="24"/>
          <w:highlight w:val="yellow"/>
        </w:rPr>
        <w:t xml:space="preserve">, </w:t>
      </w:r>
      <w:r w:rsidR="000F4DB3">
        <w:rPr>
          <w:rFonts w:ascii="Times New Roman" w:eastAsia="Times New Roman" w:hAnsi="Times New Roman" w:cs="Times New Roman"/>
          <w:b/>
          <w:sz w:val="24"/>
          <w:szCs w:val="24"/>
          <w:highlight w:val="yellow"/>
        </w:rPr>
        <w:t>23</w:t>
      </w:r>
      <w:r w:rsidRPr="00015B3E">
        <w:rPr>
          <w:rFonts w:ascii="Times New Roman" w:eastAsia="Times New Roman" w:hAnsi="Times New Roman" w:cs="Times New Roman"/>
          <w:b/>
          <w:sz w:val="24"/>
          <w:szCs w:val="24"/>
          <w:highlight w:val="yellow"/>
        </w:rPr>
        <w:t>.</w:t>
      </w:r>
      <w:r w:rsidR="000F4DB3">
        <w:rPr>
          <w:rFonts w:ascii="Times New Roman" w:eastAsia="Times New Roman" w:hAnsi="Times New Roman" w:cs="Times New Roman"/>
          <w:b/>
          <w:sz w:val="24"/>
          <w:szCs w:val="24"/>
          <w:highlight w:val="yellow"/>
        </w:rPr>
        <w:t>45</w:t>
      </w:r>
      <w:r w:rsidRPr="00015B3E">
        <w:rPr>
          <w:rFonts w:ascii="Times New Roman" w:eastAsia="Times New Roman" w:hAnsi="Times New Roman" w:cs="Times New Roman"/>
          <w:b/>
          <w:sz w:val="24"/>
          <w:szCs w:val="24"/>
          <w:highlight w:val="yellow"/>
        </w:rPr>
        <w:t xml:space="preserve"> hours, Nairobi Local Time.</w:t>
      </w:r>
      <w:r w:rsidRPr="00015B3E">
        <w:rPr>
          <w:rFonts w:ascii="Times New Roman" w:eastAsia="Times New Roman" w:hAnsi="Times New Roman" w:cs="Times New Roman"/>
          <w:b/>
          <w:sz w:val="24"/>
          <w:szCs w:val="24"/>
        </w:rPr>
        <w:t xml:space="preserve"> </w:t>
      </w:r>
    </w:p>
    <w:p w:rsidR="00FF2639" w:rsidRDefault="00FF2639" w:rsidP="00FF2639">
      <w:pPr>
        <w:spacing w:after="0" w:line="271" w:lineRule="auto"/>
        <w:jc w:val="both"/>
        <w:rPr>
          <w:rFonts w:ascii="Times New Roman" w:eastAsia="Times New Roman" w:hAnsi="Times New Roman" w:cs="Times New Roman"/>
          <w:sz w:val="24"/>
          <w:szCs w:val="24"/>
        </w:rPr>
      </w:pPr>
    </w:p>
    <w:p w:rsidR="00FF2639" w:rsidRPr="00015B3E" w:rsidRDefault="00FF2639" w:rsidP="00FF2639">
      <w:pPr>
        <w:spacing w:after="0" w:line="271" w:lineRule="auto"/>
        <w:jc w:val="both"/>
        <w:rPr>
          <w:rFonts w:ascii="Times New Roman" w:eastAsia="Times New Roman" w:hAnsi="Times New Roman" w:cs="Times New Roman"/>
          <w:sz w:val="24"/>
          <w:szCs w:val="24"/>
        </w:rPr>
      </w:pPr>
      <w:r w:rsidRPr="00015B3E">
        <w:rPr>
          <w:rFonts w:ascii="Times New Roman" w:hAnsi="Times New Roman" w:cs="Times New Roman"/>
          <w:sz w:val="24"/>
          <w:szCs w:val="24"/>
        </w:rPr>
        <w:t xml:space="preserve">Applications should be submitted through email to: </w:t>
      </w:r>
      <w:hyperlink r:id="rId10" w:history="1">
        <w:r w:rsidRPr="00015B3E">
          <w:rPr>
            <w:rStyle w:val="Hyperlink"/>
            <w:rFonts w:ascii="Times New Roman" w:hAnsi="Times New Roman" w:cs="Times New Roman"/>
            <w:sz w:val="24"/>
            <w:szCs w:val="24"/>
          </w:rPr>
          <w:t>procurement@au-ibar.org</w:t>
        </w:r>
      </w:hyperlink>
      <w:r w:rsidRPr="00015B3E">
        <w:rPr>
          <w:rFonts w:ascii="Times New Roman" w:hAnsi="Times New Roman" w:cs="Times New Roman"/>
          <w:sz w:val="24"/>
          <w:szCs w:val="24"/>
        </w:rPr>
        <w:t xml:space="preserve"> with a copy to </w:t>
      </w:r>
      <w:hyperlink r:id="rId11" w:history="1">
        <w:r w:rsidR="000F4DB3" w:rsidRPr="003B349C">
          <w:rPr>
            <w:rStyle w:val="Hyperlink"/>
            <w:rFonts w:ascii="Times New Roman" w:hAnsi="Times New Roman" w:cs="Times New Roman"/>
            <w:sz w:val="24"/>
            <w:szCs w:val="24"/>
          </w:rPr>
          <w:t>emmah.boro@au-ibar.org</w:t>
        </w:r>
      </w:hyperlink>
      <w:r w:rsidRPr="00015B3E">
        <w:rPr>
          <w:rFonts w:ascii="Times New Roman" w:hAnsi="Times New Roman" w:cs="Times New Roman"/>
          <w:sz w:val="24"/>
          <w:szCs w:val="24"/>
        </w:rPr>
        <w:t xml:space="preserve"> and should include the title </w:t>
      </w:r>
      <w:r w:rsidRPr="00015B3E">
        <w:rPr>
          <w:rFonts w:ascii="Times New Roman" w:hAnsi="Times New Roman" w:cs="Times New Roman"/>
          <w:b/>
          <w:sz w:val="24"/>
          <w:szCs w:val="24"/>
          <w:highlight w:val="yellow"/>
        </w:rPr>
        <w:t>“</w:t>
      </w:r>
      <w:r>
        <w:rPr>
          <w:rFonts w:ascii="Times New Roman" w:eastAsia="Times New Roman" w:hAnsi="Times New Roman" w:cs="Times New Roman"/>
          <w:b/>
          <w:bCs/>
          <w:color w:val="000000"/>
          <w:sz w:val="24"/>
          <w:szCs w:val="24"/>
          <w:highlight w:val="yellow"/>
          <w:shd w:val="clear" w:color="auto" w:fill="FFFFFF"/>
        </w:rPr>
        <w:t>Animal Health Expert (OHDAA Project)</w:t>
      </w:r>
      <w:r w:rsidRPr="00015B3E">
        <w:rPr>
          <w:rFonts w:ascii="Times New Roman" w:hAnsi="Times New Roman" w:cs="Times New Roman"/>
          <w:b/>
          <w:sz w:val="24"/>
          <w:szCs w:val="24"/>
          <w:highlight w:val="yellow"/>
        </w:rPr>
        <w:t>”</w:t>
      </w:r>
      <w:r w:rsidRPr="00015B3E">
        <w:rPr>
          <w:rFonts w:ascii="Times New Roman" w:hAnsi="Times New Roman" w:cs="Times New Roman"/>
          <w:sz w:val="24"/>
          <w:szCs w:val="24"/>
        </w:rPr>
        <w:t xml:space="preserve"> in the subject of the email</w:t>
      </w:r>
      <w:r w:rsidRPr="00015B3E">
        <w:rPr>
          <w:rFonts w:ascii="Times New Roman" w:eastAsia="Times New Roman" w:hAnsi="Times New Roman" w:cs="Times New Roman"/>
          <w:sz w:val="24"/>
          <w:szCs w:val="24"/>
        </w:rPr>
        <w:t xml:space="preserve"> </w:t>
      </w:r>
    </w:p>
    <w:p w:rsidR="00053B6D" w:rsidRDefault="00053B6D" w:rsidP="00053B6D">
      <w:pPr>
        <w:widowControl w:val="0"/>
        <w:spacing w:after="0" w:line="271" w:lineRule="auto"/>
        <w:jc w:val="both"/>
        <w:rPr>
          <w:rFonts w:ascii="Times New Roman" w:hAnsi="Times New Roman" w:cs="Times New Roman"/>
          <w:bCs/>
          <w:sz w:val="24"/>
          <w:szCs w:val="24"/>
        </w:rPr>
      </w:pPr>
    </w:p>
    <w:p w:rsidR="00FF2639" w:rsidRDefault="00FF2639" w:rsidP="00053B6D">
      <w:pPr>
        <w:widowControl w:val="0"/>
        <w:spacing w:after="0" w:line="271" w:lineRule="auto"/>
        <w:jc w:val="both"/>
        <w:rPr>
          <w:rFonts w:ascii="Times New Roman" w:hAnsi="Times New Roman" w:cs="Times New Roman"/>
          <w:bCs/>
          <w:sz w:val="24"/>
          <w:szCs w:val="24"/>
        </w:rPr>
      </w:pPr>
    </w:p>
    <w:p w:rsidR="00FF2639" w:rsidRPr="00FF2639" w:rsidRDefault="00FF2639" w:rsidP="00053B6D">
      <w:pPr>
        <w:widowControl w:val="0"/>
        <w:spacing w:after="0" w:line="271" w:lineRule="auto"/>
        <w:jc w:val="both"/>
        <w:rPr>
          <w:rFonts w:ascii="Times New Roman" w:hAnsi="Times New Roman" w:cs="Times New Roman"/>
          <w:bCs/>
          <w:sz w:val="24"/>
          <w:szCs w:val="24"/>
        </w:rPr>
      </w:pPr>
    </w:p>
    <w:p w:rsidR="00053B6D" w:rsidRPr="00FF2639" w:rsidRDefault="00053B6D" w:rsidP="00053B6D">
      <w:pPr>
        <w:widowControl w:val="0"/>
        <w:spacing w:after="0" w:line="271" w:lineRule="auto"/>
        <w:rPr>
          <w:rFonts w:ascii="Times New Roman" w:hAnsi="Times New Roman" w:cs="Times New Roman"/>
          <w:b/>
          <w:bCs/>
          <w:sz w:val="24"/>
          <w:szCs w:val="24"/>
        </w:rPr>
      </w:pPr>
      <w:r w:rsidRPr="00FF2639">
        <w:rPr>
          <w:rFonts w:ascii="Times New Roman" w:hAnsi="Times New Roman" w:cs="Times New Roman"/>
          <w:b/>
          <w:bCs/>
          <w:sz w:val="24"/>
          <w:szCs w:val="24"/>
        </w:rPr>
        <w:t>Applications should include the following:</w:t>
      </w:r>
      <w:r w:rsidRPr="00FF2639">
        <w:rPr>
          <w:rFonts w:ascii="Times New Roman" w:hAnsi="Times New Roman" w:cs="Times New Roman"/>
          <w:b/>
          <w:bCs/>
          <w:sz w:val="24"/>
          <w:szCs w:val="24"/>
        </w:rPr>
        <w:br/>
      </w:r>
    </w:p>
    <w:p w:rsidR="00053B6D" w:rsidRPr="00FF2639" w:rsidRDefault="00053B6D" w:rsidP="00053B6D">
      <w:pPr>
        <w:pStyle w:val="ListParagraph"/>
        <w:numPr>
          <w:ilvl w:val="0"/>
          <w:numId w:val="30"/>
        </w:numPr>
        <w:ind w:left="530"/>
        <w:rPr>
          <w:rFonts w:ascii="Times New Roman" w:hAnsi="Times New Roman" w:cs="Times New Roman"/>
          <w:i/>
          <w:sz w:val="24"/>
          <w:szCs w:val="24"/>
        </w:rPr>
      </w:pPr>
      <w:r w:rsidRPr="00FF2639">
        <w:rPr>
          <w:rFonts w:ascii="Times New Roman" w:hAnsi="Times New Roman" w:cs="Times New Roman"/>
          <w:i/>
          <w:sz w:val="24"/>
          <w:szCs w:val="24"/>
        </w:rPr>
        <w:t>A Letter of Interest highlighting competence and suitability for the consultancy;</w:t>
      </w:r>
    </w:p>
    <w:p w:rsidR="00053B6D" w:rsidRPr="00FF2639" w:rsidRDefault="00053B6D" w:rsidP="00053B6D">
      <w:pPr>
        <w:pStyle w:val="ListParagraph"/>
        <w:numPr>
          <w:ilvl w:val="0"/>
          <w:numId w:val="30"/>
        </w:numPr>
        <w:ind w:left="530"/>
        <w:jc w:val="both"/>
        <w:rPr>
          <w:rFonts w:ascii="Times New Roman" w:hAnsi="Times New Roman" w:cs="Times New Roman"/>
          <w:i/>
          <w:sz w:val="24"/>
          <w:szCs w:val="24"/>
        </w:rPr>
      </w:pPr>
      <w:r w:rsidRPr="00FF2639">
        <w:rPr>
          <w:rFonts w:ascii="Times New Roman" w:hAnsi="Times New Roman" w:cs="Times New Roman"/>
          <w:i/>
          <w:sz w:val="24"/>
          <w:szCs w:val="24"/>
        </w:rPr>
        <w:t>Detailed curriculum vitae;</w:t>
      </w:r>
    </w:p>
    <w:p w:rsidR="00053B6D" w:rsidRPr="00FF2639" w:rsidRDefault="00053B6D" w:rsidP="00053B6D">
      <w:pPr>
        <w:pStyle w:val="ListParagraph"/>
        <w:numPr>
          <w:ilvl w:val="0"/>
          <w:numId w:val="30"/>
        </w:numPr>
        <w:ind w:left="530"/>
        <w:jc w:val="both"/>
        <w:rPr>
          <w:rFonts w:ascii="Times New Roman" w:hAnsi="Times New Roman" w:cs="Times New Roman"/>
          <w:i/>
          <w:sz w:val="24"/>
          <w:szCs w:val="24"/>
        </w:rPr>
      </w:pPr>
      <w:r w:rsidRPr="00FF2639">
        <w:rPr>
          <w:rFonts w:ascii="Times New Roman" w:hAnsi="Times New Roman" w:cs="Times New Roman"/>
          <w:i/>
          <w:sz w:val="24"/>
          <w:szCs w:val="24"/>
        </w:rPr>
        <w:t>Copies of academic and professional qualifications;</w:t>
      </w:r>
    </w:p>
    <w:p w:rsidR="00053B6D" w:rsidRPr="00FF2639" w:rsidRDefault="00053B6D" w:rsidP="00053B6D">
      <w:pPr>
        <w:pStyle w:val="ListParagraph"/>
        <w:numPr>
          <w:ilvl w:val="0"/>
          <w:numId w:val="30"/>
        </w:numPr>
        <w:ind w:left="530"/>
        <w:jc w:val="both"/>
        <w:rPr>
          <w:rFonts w:ascii="Times New Roman" w:hAnsi="Times New Roman" w:cs="Times New Roman"/>
          <w:i/>
          <w:sz w:val="24"/>
          <w:szCs w:val="24"/>
        </w:rPr>
      </w:pPr>
      <w:r w:rsidRPr="00FF2639">
        <w:rPr>
          <w:rFonts w:ascii="Times New Roman" w:hAnsi="Times New Roman" w:cs="Times New Roman"/>
          <w:i/>
          <w:sz w:val="24"/>
          <w:szCs w:val="24"/>
        </w:rPr>
        <w:t>Completed declaration on exclusion criteria in the format attached;</w:t>
      </w:r>
    </w:p>
    <w:p w:rsidR="00053B6D" w:rsidRPr="00FF2639" w:rsidRDefault="00053B6D" w:rsidP="00053B6D">
      <w:pPr>
        <w:pStyle w:val="ListParagraph"/>
        <w:numPr>
          <w:ilvl w:val="0"/>
          <w:numId w:val="30"/>
        </w:numPr>
        <w:ind w:left="530"/>
        <w:jc w:val="both"/>
        <w:rPr>
          <w:rFonts w:ascii="Times New Roman" w:hAnsi="Times New Roman" w:cs="Times New Roman"/>
          <w:i/>
          <w:sz w:val="24"/>
          <w:szCs w:val="24"/>
        </w:rPr>
      </w:pPr>
      <w:r w:rsidRPr="00FF2639">
        <w:rPr>
          <w:rFonts w:ascii="Times New Roman" w:hAnsi="Times New Roman" w:cs="Times New Roman"/>
          <w:i/>
          <w:sz w:val="24"/>
          <w:szCs w:val="24"/>
        </w:rPr>
        <w:t>Copies of identification documents.</w:t>
      </w:r>
    </w:p>
    <w:p w:rsidR="00053B6D" w:rsidRPr="00FF2639" w:rsidRDefault="00053B6D" w:rsidP="00053B6D">
      <w:pPr>
        <w:spacing w:after="200" w:line="276" w:lineRule="auto"/>
        <w:jc w:val="both"/>
        <w:rPr>
          <w:rFonts w:ascii="Times New Roman" w:hAnsi="Times New Roman" w:cs="Times New Roman"/>
          <w:color w:val="000000"/>
          <w:sz w:val="24"/>
          <w:szCs w:val="24"/>
        </w:rPr>
      </w:pPr>
      <w:r w:rsidRPr="00FF2639">
        <w:rPr>
          <w:rFonts w:ascii="Times New Roman" w:hAnsi="Times New Roman" w:cs="Times New Roman"/>
          <w:color w:val="000000"/>
          <w:sz w:val="24"/>
          <w:szCs w:val="24"/>
        </w:rPr>
        <w:br/>
        <w:t xml:space="preserve">A Personal Data Protection and Privacy Statement is attached as information for the applicants. </w:t>
      </w:r>
    </w:p>
    <w:p w:rsidR="00053B6D" w:rsidRPr="00FF2639" w:rsidRDefault="00053B6D" w:rsidP="000E0C9E">
      <w:pPr>
        <w:spacing w:after="200" w:line="276" w:lineRule="auto"/>
        <w:rPr>
          <w:rFonts w:ascii="Times New Roman" w:eastAsia="Calibri" w:hAnsi="Times New Roman" w:cs="Times New Roman"/>
          <w:sz w:val="24"/>
          <w:szCs w:val="24"/>
          <w:lang w:val="en-GB"/>
        </w:rPr>
      </w:pPr>
    </w:p>
    <w:sectPr w:rsidR="00053B6D" w:rsidRPr="00FF2639">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C68" w:rsidRDefault="00BF1C68" w:rsidP="007F76BF">
      <w:pPr>
        <w:spacing w:after="0" w:line="240" w:lineRule="auto"/>
      </w:pPr>
      <w:r>
        <w:separator/>
      </w:r>
    </w:p>
  </w:endnote>
  <w:endnote w:type="continuationSeparator" w:id="0">
    <w:p w:rsidR="00BF1C68" w:rsidRDefault="00BF1C68" w:rsidP="007F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8339007"/>
      <w:docPartObj>
        <w:docPartGallery w:val="Page Numbers (Bottom of Page)"/>
        <w:docPartUnique/>
      </w:docPartObj>
    </w:sdtPr>
    <w:sdtEndPr>
      <w:rPr>
        <w:noProof/>
      </w:rPr>
    </w:sdtEndPr>
    <w:sdtContent>
      <w:p w:rsidR="007F76BF" w:rsidRDefault="007F76BF">
        <w:pPr>
          <w:pStyle w:val="Footer"/>
          <w:jc w:val="right"/>
        </w:pPr>
        <w:r>
          <w:fldChar w:fldCharType="begin"/>
        </w:r>
        <w:r>
          <w:instrText xml:space="preserve"> PAGE   \* MERGEFORMAT </w:instrText>
        </w:r>
        <w:r>
          <w:fldChar w:fldCharType="separate"/>
        </w:r>
        <w:r w:rsidR="00FF2639">
          <w:rPr>
            <w:noProof/>
          </w:rPr>
          <w:t>1</w:t>
        </w:r>
        <w:r>
          <w:rPr>
            <w:noProof/>
          </w:rPr>
          <w:fldChar w:fldCharType="end"/>
        </w:r>
      </w:p>
    </w:sdtContent>
  </w:sdt>
  <w:p w:rsidR="007F76BF" w:rsidRDefault="007F7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C68" w:rsidRDefault="00BF1C68" w:rsidP="007F76BF">
      <w:pPr>
        <w:spacing w:after="0" w:line="240" w:lineRule="auto"/>
      </w:pPr>
      <w:r>
        <w:separator/>
      </w:r>
    </w:p>
  </w:footnote>
  <w:footnote w:type="continuationSeparator" w:id="0">
    <w:p w:rsidR="00BF1C68" w:rsidRDefault="00BF1C68" w:rsidP="007F7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37B6"/>
    <w:multiLevelType w:val="hybridMultilevel"/>
    <w:tmpl w:val="FC20E982"/>
    <w:lvl w:ilvl="0" w:tplc="2000001B">
      <w:start w:val="1"/>
      <w:numFmt w:val="lowerRoman"/>
      <w:lvlText w:val="%1."/>
      <w:lvlJc w:val="right"/>
      <w:pPr>
        <w:ind w:left="282" w:hanging="360"/>
      </w:pPr>
      <w:rPr>
        <w:rFonts w:hint="default"/>
      </w:rPr>
    </w:lvl>
    <w:lvl w:ilvl="1" w:tplc="20000003" w:tentative="1">
      <w:start w:val="1"/>
      <w:numFmt w:val="bullet"/>
      <w:lvlText w:val="o"/>
      <w:lvlJc w:val="left"/>
      <w:pPr>
        <w:ind w:left="1002" w:hanging="360"/>
      </w:pPr>
      <w:rPr>
        <w:rFonts w:ascii="Courier New" w:hAnsi="Courier New" w:cs="Courier New" w:hint="default"/>
      </w:rPr>
    </w:lvl>
    <w:lvl w:ilvl="2" w:tplc="20000005" w:tentative="1">
      <w:start w:val="1"/>
      <w:numFmt w:val="bullet"/>
      <w:lvlText w:val=""/>
      <w:lvlJc w:val="left"/>
      <w:pPr>
        <w:ind w:left="1722" w:hanging="360"/>
      </w:pPr>
      <w:rPr>
        <w:rFonts w:ascii="Wingdings" w:hAnsi="Wingdings" w:hint="default"/>
      </w:rPr>
    </w:lvl>
    <w:lvl w:ilvl="3" w:tplc="20000001" w:tentative="1">
      <w:start w:val="1"/>
      <w:numFmt w:val="bullet"/>
      <w:lvlText w:val=""/>
      <w:lvlJc w:val="left"/>
      <w:pPr>
        <w:ind w:left="2442" w:hanging="360"/>
      </w:pPr>
      <w:rPr>
        <w:rFonts w:ascii="Symbol" w:hAnsi="Symbol" w:hint="default"/>
      </w:rPr>
    </w:lvl>
    <w:lvl w:ilvl="4" w:tplc="20000003" w:tentative="1">
      <w:start w:val="1"/>
      <w:numFmt w:val="bullet"/>
      <w:lvlText w:val="o"/>
      <w:lvlJc w:val="left"/>
      <w:pPr>
        <w:ind w:left="3162" w:hanging="360"/>
      </w:pPr>
      <w:rPr>
        <w:rFonts w:ascii="Courier New" w:hAnsi="Courier New" w:cs="Courier New" w:hint="default"/>
      </w:rPr>
    </w:lvl>
    <w:lvl w:ilvl="5" w:tplc="20000005" w:tentative="1">
      <w:start w:val="1"/>
      <w:numFmt w:val="bullet"/>
      <w:lvlText w:val=""/>
      <w:lvlJc w:val="left"/>
      <w:pPr>
        <w:ind w:left="3882" w:hanging="360"/>
      </w:pPr>
      <w:rPr>
        <w:rFonts w:ascii="Wingdings" w:hAnsi="Wingdings" w:hint="default"/>
      </w:rPr>
    </w:lvl>
    <w:lvl w:ilvl="6" w:tplc="20000001" w:tentative="1">
      <w:start w:val="1"/>
      <w:numFmt w:val="bullet"/>
      <w:lvlText w:val=""/>
      <w:lvlJc w:val="left"/>
      <w:pPr>
        <w:ind w:left="4602" w:hanging="360"/>
      </w:pPr>
      <w:rPr>
        <w:rFonts w:ascii="Symbol" w:hAnsi="Symbol" w:hint="default"/>
      </w:rPr>
    </w:lvl>
    <w:lvl w:ilvl="7" w:tplc="20000003" w:tentative="1">
      <w:start w:val="1"/>
      <w:numFmt w:val="bullet"/>
      <w:lvlText w:val="o"/>
      <w:lvlJc w:val="left"/>
      <w:pPr>
        <w:ind w:left="5322" w:hanging="360"/>
      </w:pPr>
      <w:rPr>
        <w:rFonts w:ascii="Courier New" w:hAnsi="Courier New" w:cs="Courier New" w:hint="default"/>
      </w:rPr>
    </w:lvl>
    <w:lvl w:ilvl="8" w:tplc="20000005" w:tentative="1">
      <w:start w:val="1"/>
      <w:numFmt w:val="bullet"/>
      <w:lvlText w:val=""/>
      <w:lvlJc w:val="left"/>
      <w:pPr>
        <w:ind w:left="6042" w:hanging="360"/>
      </w:pPr>
      <w:rPr>
        <w:rFonts w:ascii="Wingdings" w:hAnsi="Wingdings" w:hint="default"/>
      </w:rPr>
    </w:lvl>
  </w:abstractNum>
  <w:abstractNum w:abstractNumId="1" w15:restartNumberingAfterBreak="0">
    <w:nsid w:val="044C0D4D"/>
    <w:multiLevelType w:val="hybridMultilevel"/>
    <w:tmpl w:val="6F601E96"/>
    <w:lvl w:ilvl="0" w:tplc="20000013">
      <w:start w:val="1"/>
      <w:numFmt w:val="upp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8A14933"/>
    <w:multiLevelType w:val="hybridMultilevel"/>
    <w:tmpl w:val="132E0970"/>
    <w:lvl w:ilvl="0" w:tplc="484884B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97002"/>
    <w:multiLevelType w:val="hybridMultilevel"/>
    <w:tmpl w:val="7B4EC3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0705430"/>
    <w:multiLevelType w:val="hybridMultilevel"/>
    <w:tmpl w:val="FF0C377E"/>
    <w:lvl w:ilvl="0" w:tplc="38B6F750">
      <w:start w:val="1"/>
      <w:numFmt w:val="lowerLetter"/>
      <w:lvlText w:val="%1."/>
      <w:lvlJc w:val="left"/>
      <w:pPr>
        <w:ind w:left="3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1" w:tplc="540A9B8E">
      <w:start w:val="1"/>
      <w:numFmt w:val="lowerLetter"/>
      <w:lvlText w:val="%2"/>
      <w:lvlJc w:val="left"/>
      <w:pPr>
        <w:ind w:left="10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2" w:tplc="0122F7D4">
      <w:start w:val="1"/>
      <w:numFmt w:val="lowerRoman"/>
      <w:lvlText w:val="%3"/>
      <w:lvlJc w:val="left"/>
      <w:pPr>
        <w:ind w:left="18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3" w:tplc="35B4B67E">
      <w:start w:val="1"/>
      <w:numFmt w:val="decimal"/>
      <w:lvlText w:val="%4"/>
      <w:lvlJc w:val="left"/>
      <w:pPr>
        <w:ind w:left="25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4" w:tplc="80F493E8">
      <w:start w:val="1"/>
      <w:numFmt w:val="lowerLetter"/>
      <w:lvlText w:val="%5"/>
      <w:lvlJc w:val="left"/>
      <w:pPr>
        <w:ind w:left="324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5" w:tplc="9614281A">
      <w:start w:val="1"/>
      <w:numFmt w:val="lowerRoman"/>
      <w:lvlText w:val="%6"/>
      <w:lvlJc w:val="left"/>
      <w:pPr>
        <w:ind w:left="39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6" w:tplc="CBB20C38">
      <w:start w:val="1"/>
      <w:numFmt w:val="decimal"/>
      <w:lvlText w:val="%7"/>
      <w:lvlJc w:val="left"/>
      <w:pPr>
        <w:ind w:left="46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7" w:tplc="19369602">
      <w:start w:val="1"/>
      <w:numFmt w:val="lowerLetter"/>
      <w:lvlText w:val="%8"/>
      <w:lvlJc w:val="left"/>
      <w:pPr>
        <w:ind w:left="54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8" w:tplc="33128872">
      <w:start w:val="1"/>
      <w:numFmt w:val="lowerRoman"/>
      <w:lvlText w:val="%9"/>
      <w:lvlJc w:val="left"/>
      <w:pPr>
        <w:ind w:left="61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abstractNum>
  <w:abstractNum w:abstractNumId="5" w15:restartNumberingAfterBreak="0">
    <w:nsid w:val="147458E9"/>
    <w:multiLevelType w:val="hybridMultilevel"/>
    <w:tmpl w:val="4718E01C"/>
    <w:lvl w:ilvl="0" w:tplc="15EAEEBC">
      <w:start w:val="1"/>
      <w:numFmt w:val="bullet"/>
      <w:lvlText w:val="•"/>
      <w:lvlJc w:val="left"/>
      <w:pPr>
        <w:ind w:left="3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1" w:tplc="30767A62">
      <w:start w:val="1"/>
      <w:numFmt w:val="bullet"/>
      <w:lvlText w:val="o"/>
      <w:lvlJc w:val="left"/>
      <w:pPr>
        <w:ind w:left="10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2" w:tplc="A90CC900">
      <w:start w:val="1"/>
      <w:numFmt w:val="bullet"/>
      <w:lvlText w:val="▪"/>
      <w:lvlJc w:val="left"/>
      <w:pPr>
        <w:ind w:left="18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3" w:tplc="9F1A3000">
      <w:start w:val="1"/>
      <w:numFmt w:val="bullet"/>
      <w:lvlText w:val="•"/>
      <w:lvlJc w:val="left"/>
      <w:pPr>
        <w:ind w:left="25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4" w:tplc="C5F84ADC">
      <w:start w:val="1"/>
      <w:numFmt w:val="bullet"/>
      <w:lvlText w:val="o"/>
      <w:lvlJc w:val="left"/>
      <w:pPr>
        <w:ind w:left="324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5" w:tplc="2DA0D200">
      <w:start w:val="1"/>
      <w:numFmt w:val="bullet"/>
      <w:lvlText w:val="▪"/>
      <w:lvlJc w:val="left"/>
      <w:pPr>
        <w:ind w:left="39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6" w:tplc="D0FE2E5A">
      <w:start w:val="1"/>
      <w:numFmt w:val="bullet"/>
      <w:lvlText w:val="•"/>
      <w:lvlJc w:val="left"/>
      <w:pPr>
        <w:ind w:left="46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7" w:tplc="800E3B14">
      <w:start w:val="1"/>
      <w:numFmt w:val="bullet"/>
      <w:lvlText w:val="o"/>
      <w:lvlJc w:val="left"/>
      <w:pPr>
        <w:ind w:left="54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8" w:tplc="B948B39A">
      <w:start w:val="1"/>
      <w:numFmt w:val="bullet"/>
      <w:lvlText w:val="▪"/>
      <w:lvlJc w:val="left"/>
      <w:pPr>
        <w:ind w:left="61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abstractNum>
  <w:abstractNum w:abstractNumId="6" w15:restartNumberingAfterBreak="0">
    <w:nsid w:val="198709D8"/>
    <w:multiLevelType w:val="hybridMultilevel"/>
    <w:tmpl w:val="B52AB0D6"/>
    <w:lvl w:ilvl="0" w:tplc="774E5BC6">
      <w:start w:val="1"/>
      <w:numFmt w:val="decimal"/>
      <w:lvlText w:val="%1."/>
      <w:lvlJc w:val="left"/>
      <w:pPr>
        <w:ind w:left="7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1" w:tplc="40DC8F64">
      <w:start w:val="1"/>
      <w:numFmt w:val="lowerLetter"/>
      <w:lvlText w:val="%2"/>
      <w:lvlJc w:val="left"/>
      <w:pPr>
        <w:ind w:left="10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2" w:tplc="90382C62">
      <w:start w:val="1"/>
      <w:numFmt w:val="lowerRoman"/>
      <w:lvlText w:val="%3"/>
      <w:lvlJc w:val="left"/>
      <w:pPr>
        <w:ind w:left="18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3" w:tplc="2E62CAAE">
      <w:start w:val="1"/>
      <w:numFmt w:val="decimal"/>
      <w:lvlText w:val="%4"/>
      <w:lvlJc w:val="left"/>
      <w:pPr>
        <w:ind w:left="25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4" w:tplc="04765E88">
      <w:start w:val="1"/>
      <w:numFmt w:val="lowerLetter"/>
      <w:lvlText w:val="%5"/>
      <w:lvlJc w:val="left"/>
      <w:pPr>
        <w:ind w:left="324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5" w:tplc="1620197A">
      <w:start w:val="1"/>
      <w:numFmt w:val="lowerRoman"/>
      <w:lvlText w:val="%6"/>
      <w:lvlJc w:val="left"/>
      <w:pPr>
        <w:ind w:left="396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6" w:tplc="D91EE352">
      <w:start w:val="1"/>
      <w:numFmt w:val="decimal"/>
      <w:lvlText w:val="%7"/>
      <w:lvlJc w:val="left"/>
      <w:pPr>
        <w:ind w:left="46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7" w:tplc="737E3F34">
      <w:start w:val="1"/>
      <w:numFmt w:val="lowerLetter"/>
      <w:lvlText w:val="%8"/>
      <w:lvlJc w:val="left"/>
      <w:pPr>
        <w:ind w:left="54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8" w:tplc="2120226E">
      <w:start w:val="1"/>
      <w:numFmt w:val="lowerRoman"/>
      <w:lvlText w:val="%9"/>
      <w:lvlJc w:val="left"/>
      <w:pPr>
        <w:ind w:left="61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abstractNum>
  <w:abstractNum w:abstractNumId="7" w15:restartNumberingAfterBreak="0">
    <w:nsid w:val="1BAC569F"/>
    <w:multiLevelType w:val="hybridMultilevel"/>
    <w:tmpl w:val="53C2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97FF6"/>
    <w:multiLevelType w:val="hybridMultilevel"/>
    <w:tmpl w:val="94564B82"/>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CCC6B0D"/>
    <w:multiLevelType w:val="multilevel"/>
    <w:tmpl w:val="2C6443F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5DA5E2D"/>
    <w:multiLevelType w:val="hybridMultilevel"/>
    <w:tmpl w:val="37A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2405D"/>
    <w:multiLevelType w:val="hybridMultilevel"/>
    <w:tmpl w:val="A202B6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A716B9D"/>
    <w:multiLevelType w:val="hybridMultilevel"/>
    <w:tmpl w:val="EAB829CC"/>
    <w:lvl w:ilvl="0" w:tplc="20000001">
      <w:start w:val="1"/>
      <w:numFmt w:val="bullet"/>
      <w:lvlText w:val=""/>
      <w:lvlJc w:val="left"/>
      <w:pPr>
        <w:ind w:left="436" w:hanging="360"/>
      </w:pPr>
      <w:rPr>
        <w:rFonts w:ascii="Symbol" w:hAnsi="Symbol" w:hint="default"/>
      </w:rPr>
    </w:lvl>
    <w:lvl w:ilvl="1" w:tplc="20000003" w:tentative="1">
      <w:start w:val="1"/>
      <w:numFmt w:val="bullet"/>
      <w:lvlText w:val="o"/>
      <w:lvlJc w:val="left"/>
      <w:pPr>
        <w:ind w:left="1156" w:hanging="360"/>
      </w:pPr>
      <w:rPr>
        <w:rFonts w:ascii="Courier New" w:hAnsi="Courier New" w:cs="Courier New" w:hint="default"/>
      </w:rPr>
    </w:lvl>
    <w:lvl w:ilvl="2" w:tplc="20000005" w:tentative="1">
      <w:start w:val="1"/>
      <w:numFmt w:val="bullet"/>
      <w:lvlText w:val=""/>
      <w:lvlJc w:val="left"/>
      <w:pPr>
        <w:ind w:left="1876" w:hanging="360"/>
      </w:pPr>
      <w:rPr>
        <w:rFonts w:ascii="Wingdings" w:hAnsi="Wingdings" w:hint="default"/>
      </w:rPr>
    </w:lvl>
    <w:lvl w:ilvl="3" w:tplc="20000001" w:tentative="1">
      <w:start w:val="1"/>
      <w:numFmt w:val="bullet"/>
      <w:lvlText w:val=""/>
      <w:lvlJc w:val="left"/>
      <w:pPr>
        <w:ind w:left="2596" w:hanging="360"/>
      </w:pPr>
      <w:rPr>
        <w:rFonts w:ascii="Symbol" w:hAnsi="Symbol" w:hint="default"/>
      </w:rPr>
    </w:lvl>
    <w:lvl w:ilvl="4" w:tplc="20000003" w:tentative="1">
      <w:start w:val="1"/>
      <w:numFmt w:val="bullet"/>
      <w:lvlText w:val="o"/>
      <w:lvlJc w:val="left"/>
      <w:pPr>
        <w:ind w:left="3316" w:hanging="360"/>
      </w:pPr>
      <w:rPr>
        <w:rFonts w:ascii="Courier New" w:hAnsi="Courier New" w:cs="Courier New" w:hint="default"/>
      </w:rPr>
    </w:lvl>
    <w:lvl w:ilvl="5" w:tplc="20000005" w:tentative="1">
      <w:start w:val="1"/>
      <w:numFmt w:val="bullet"/>
      <w:lvlText w:val=""/>
      <w:lvlJc w:val="left"/>
      <w:pPr>
        <w:ind w:left="4036" w:hanging="360"/>
      </w:pPr>
      <w:rPr>
        <w:rFonts w:ascii="Wingdings" w:hAnsi="Wingdings" w:hint="default"/>
      </w:rPr>
    </w:lvl>
    <w:lvl w:ilvl="6" w:tplc="20000001" w:tentative="1">
      <w:start w:val="1"/>
      <w:numFmt w:val="bullet"/>
      <w:lvlText w:val=""/>
      <w:lvlJc w:val="left"/>
      <w:pPr>
        <w:ind w:left="4756" w:hanging="360"/>
      </w:pPr>
      <w:rPr>
        <w:rFonts w:ascii="Symbol" w:hAnsi="Symbol" w:hint="default"/>
      </w:rPr>
    </w:lvl>
    <w:lvl w:ilvl="7" w:tplc="20000003" w:tentative="1">
      <w:start w:val="1"/>
      <w:numFmt w:val="bullet"/>
      <w:lvlText w:val="o"/>
      <w:lvlJc w:val="left"/>
      <w:pPr>
        <w:ind w:left="5476" w:hanging="360"/>
      </w:pPr>
      <w:rPr>
        <w:rFonts w:ascii="Courier New" w:hAnsi="Courier New" w:cs="Courier New" w:hint="default"/>
      </w:rPr>
    </w:lvl>
    <w:lvl w:ilvl="8" w:tplc="20000005" w:tentative="1">
      <w:start w:val="1"/>
      <w:numFmt w:val="bullet"/>
      <w:lvlText w:val=""/>
      <w:lvlJc w:val="left"/>
      <w:pPr>
        <w:ind w:left="6196" w:hanging="360"/>
      </w:pPr>
      <w:rPr>
        <w:rFonts w:ascii="Wingdings" w:hAnsi="Wingdings" w:hint="default"/>
      </w:rPr>
    </w:lvl>
  </w:abstractNum>
  <w:abstractNum w:abstractNumId="13" w15:restartNumberingAfterBreak="0">
    <w:nsid w:val="2A7B5954"/>
    <w:multiLevelType w:val="multilevel"/>
    <w:tmpl w:val="827402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4C3049"/>
    <w:multiLevelType w:val="hybridMultilevel"/>
    <w:tmpl w:val="A21A359C"/>
    <w:lvl w:ilvl="0" w:tplc="0409001B">
      <w:start w:val="1"/>
      <w:numFmt w:val="lowerRoman"/>
      <w:lvlText w:val="%1."/>
      <w:lvlJc w:val="righ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7DF068D"/>
    <w:multiLevelType w:val="multilevel"/>
    <w:tmpl w:val="F834663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CBD3D55"/>
    <w:multiLevelType w:val="hybridMultilevel"/>
    <w:tmpl w:val="29C488A6"/>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D9E77FE"/>
    <w:multiLevelType w:val="hybridMultilevel"/>
    <w:tmpl w:val="06347B60"/>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5E122427"/>
    <w:multiLevelType w:val="hybridMultilevel"/>
    <w:tmpl w:val="532403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49A43C2"/>
    <w:multiLevelType w:val="hybridMultilevel"/>
    <w:tmpl w:val="6F601E96"/>
    <w:lvl w:ilvl="0" w:tplc="20000013">
      <w:start w:val="1"/>
      <w:numFmt w:val="upp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5D7374A"/>
    <w:multiLevelType w:val="hybridMultilevel"/>
    <w:tmpl w:val="A09AB6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AF7B56"/>
    <w:multiLevelType w:val="hybridMultilevel"/>
    <w:tmpl w:val="A9140FF2"/>
    <w:lvl w:ilvl="0" w:tplc="3B74377C">
      <w:start w:val="1"/>
      <w:numFmt w:val="lowerRoman"/>
      <w:lvlText w:val="%1"/>
      <w:lvlJc w:val="left"/>
      <w:pPr>
        <w:ind w:left="50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1E24B6F"/>
    <w:multiLevelType w:val="hybridMultilevel"/>
    <w:tmpl w:val="6F601E96"/>
    <w:lvl w:ilvl="0" w:tplc="20000013">
      <w:start w:val="1"/>
      <w:numFmt w:val="upp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7A67F73"/>
    <w:multiLevelType w:val="hybridMultilevel"/>
    <w:tmpl w:val="1FE295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86E6FAD"/>
    <w:multiLevelType w:val="hybridMultilevel"/>
    <w:tmpl w:val="299EDC20"/>
    <w:lvl w:ilvl="0" w:tplc="D396DA20">
      <w:start w:val="1"/>
      <w:numFmt w:val="lowerRoman"/>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971E57"/>
    <w:multiLevelType w:val="hybridMultilevel"/>
    <w:tmpl w:val="30C68440"/>
    <w:lvl w:ilvl="0" w:tplc="F01C0A6E">
      <w:start w:val="1"/>
      <w:numFmt w:val="decimal"/>
      <w:lvlText w:val="%1"/>
      <w:lvlJc w:val="left"/>
      <w:pPr>
        <w:ind w:left="91"/>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1" w:tplc="8ABE4548">
      <w:start w:val="1"/>
      <w:numFmt w:val="lowerLetter"/>
      <w:lvlText w:val="%2"/>
      <w:lvlJc w:val="left"/>
      <w:pPr>
        <w:ind w:left="108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2" w:tplc="71D09284">
      <w:start w:val="1"/>
      <w:numFmt w:val="lowerRoman"/>
      <w:lvlText w:val="%3"/>
      <w:lvlJc w:val="left"/>
      <w:pPr>
        <w:ind w:left="180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3" w:tplc="799AA5EC">
      <w:start w:val="1"/>
      <w:numFmt w:val="decimal"/>
      <w:lvlText w:val="%4"/>
      <w:lvlJc w:val="left"/>
      <w:pPr>
        <w:ind w:left="252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4" w:tplc="B9348E7A">
      <w:start w:val="1"/>
      <w:numFmt w:val="lowerLetter"/>
      <w:lvlText w:val="%5"/>
      <w:lvlJc w:val="left"/>
      <w:pPr>
        <w:ind w:left="324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5" w:tplc="631C8CE6">
      <w:start w:val="1"/>
      <w:numFmt w:val="lowerRoman"/>
      <w:lvlText w:val="%6"/>
      <w:lvlJc w:val="left"/>
      <w:pPr>
        <w:ind w:left="396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6" w:tplc="CBC02932">
      <w:start w:val="1"/>
      <w:numFmt w:val="decimal"/>
      <w:lvlText w:val="%7"/>
      <w:lvlJc w:val="left"/>
      <w:pPr>
        <w:ind w:left="468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7" w:tplc="BC909B94">
      <w:start w:val="1"/>
      <w:numFmt w:val="lowerLetter"/>
      <w:lvlText w:val="%8"/>
      <w:lvlJc w:val="left"/>
      <w:pPr>
        <w:ind w:left="540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8" w:tplc="2B560046">
      <w:start w:val="1"/>
      <w:numFmt w:val="lowerRoman"/>
      <w:lvlText w:val="%9"/>
      <w:lvlJc w:val="left"/>
      <w:pPr>
        <w:ind w:left="612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abstractNum>
  <w:abstractNum w:abstractNumId="26" w15:restartNumberingAfterBreak="0">
    <w:nsid w:val="79700C68"/>
    <w:multiLevelType w:val="hybridMultilevel"/>
    <w:tmpl w:val="5450F4D0"/>
    <w:lvl w:ilvl="0" w:tplc="D1B6B1D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97E35F0"/>
    <w:multiLevelType w:val="hybridMultilevel"/>
    <w:tmpl w:val="D8C8F764"/>
    <w:lvl w:ilvl="0" w:tplc="56267CEE">
      <w:start w:val="1"/>
      <w:numFmt w:val="lowerRoman"/>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0EE25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74377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34C33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C18C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3444A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361CF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C420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A8DC9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2B46BE"/>
    <w:multiLevelType w:val="hybridMultilevel"/>
    <w:tmpl w:val="60262E60"/>
    <w:lvl w:ilvl="0" w:tplc="61266BD2">
      <w:start w:val="6"/>
      <w:numFmt w:val="decimal"/>
      <w:lvlText w:val="%1."/>
      <w:lvlJc w:val="left"/>
      <w:pPr>
        <w:ind w:left="7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1" w:tplc="F524EC4C">
      <w:start w:val="1"/>
      <w:numFmt w:val="lowerLetter"/>
      <w:lvlText w:val="%2"/>
      <w:lvlJc w:val="left"/>
      <w:pPr>
        <w:ind w:left="10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2" w:tplc="BCB6421A">
      <w:start w:val="1"/>
      <w:numFmt w:val="lowerRoman"/>
      <w:lvlText w:val="%3"/>
      <w:lvlJc w:val="left"/>
      <w:pPr>
        <w:ind w:left="18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3" w:tplc="56AECBF2">
      <w:start w:val="1"/>
      <w:numFmt w:val="decimal"/>
      <w:lvlText w:val="%4"/>
      <w:lvlJc w:val="left"/>
      <w:pPr>
        <w:ind w:left="25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4" w:tplc="8B2C7EA0">
      <w:start w:val="1"/>
      <w:numFmt w:val="lowerLetter"/>
      <w:lvlText w:val="%5"/>
      <w:lvlJc w:val="left"/>
      <w:pPr>
        <w:ind w:left="324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5" w:tplc="5A76FC5A">
      <w:start w:val="1"/>
      <w:numFmt w:val="lowerRoman"/>
      <w:lvlText w:val="%6"/>
      <w:lvlJc w:val="left"/>
      <w:pPr>
        <w:ind w:left="396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6" w:tplc="D368D4F6">
      <w:start w:val="1"/>
      <w:numFmt w:val="decimal"/>
      <w:lvlText w:val="%7"/>
      <w:lvlJc w:val="left"/>
      <w:pPr>
        <w:ind w:left="46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7" w:tplc="82C2D370">
      <w:start w:val="1"/>
      <w:numFmt w:val="lowerLetter"/>
      <w:lvlText w:val="%8"/>
      <w:lvlJc w:val="left"/>
      <w:pPr>
        <w:ind w:left="54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8" w:tplc="0B72991A">
      <w:start w:val="1"/>
      <w:numFmt w:val="lowerRoman"/>
      <w:lvlText w:val="%9"/>
      <w:lvlJc w:val="left"/>
      <w:pPr>
        <w:ind w:left="61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abstractNum>
  <w:abstractNum w:abstractNumId="29" w15:restartNumberingAfterBreak="0">
    <w:nsid w:val="7FF07FF2"/>
    <w:multiLevelType w:val="hybridMultilevel"/>
    <w:tmpl w:val="68B6826C"/>
    <w:lvl w:ilvl="0" w:tplc="D1B6B1D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2"/>
  </w:num>
  <w:num w:numId="2">
    <w:abstractNumId w:val="20"/>
  </w:num>
  <w:num w:numId="3">
    <w:abstractNumId w:val="7"/>
  </w:num>
  <w:num w:numId="4">
    <w:abstractNumId w:val="10"/>
  </w:num>
  <w:num w:numId="5">
    <w:abstractNumId w:val="3"/>
  </w:num>
  <w:num w:numId="6">
    <w:abstractNumId w:val="23"/>
  </w:num>
  <w:num w:numId="7">
    <w:abstractNumId w:val="27"/>
  </w:num>
  <w:num w:numId="8">
    <w:abstractNumId w:val="6"/>
  </w:num>
  <w:num w:numId="9">
    <w:abstractNumId w:val="4"/>
  </w:num>
  <w:num w:numId="10">
    <w:abstractNumId w:val="25"/>
  </w:num>
  <w:num w:numId="11">
    <w:abstractNumId w:val="28"/>
  </w:num>
  <w:num w:numId="12">
    <w:abstractNumId w:val="5"/>
  </w:num>
  <w:num w:numId="13">
    <w:abstractNumId w:val="0"/>
  </w:num>
  <w:num w:numId="14">
    <w:abstractNumId w:val="16"/>
  </w:num>
  <w:num w:numId="15">
    <w:abstractNumId w:val="11"/>
  </w:num>
  <w:num w:numId="16">
    <w:abstractNumId w:val="29"/>
  </w:num>
  <w:num w:numId="17">
    <w:abstractNumId w:val="15"/>
  </w:num>
  <w:num w:numId="18">
    <w:abstractNumId w:val="26"/>
  </w:num>
  <w:num w:numId="19">
    <w:abstractNumId w:val="8"/>
  </w:num>
  <w:num w:numId="20">
    <w:abstractNumId w:val="19"/>
  </w:num>
  <w:num w:numId="21">
    <w:abstractNumId w:val="18"/>
  </w:num>
  <w:num w:numId="22">
    <w:abstractNumId w:val="1"/>
  </w:num>
  <w:num w:numId="23">
    <w:abstractNumId w:val="22"/>
  </w:num>
  <w:num w:numId="24">
    <w:abstractNumId w:val="9"/>
  </w:num>
  <w:num w:numId="25">
    <w:abstractNumId w:val="2"/>
  </w:num>
  <w:num w:numId="26">
    <w:abstractNumId w:val="24"/>
  </w:num>
  <w:num w:numId="27">
    <w:abstractNumId w:val="13"/>
  </w:num>
  <w:num w:numId="28">
    <w:abstractNumId w:val="21"/>
  </w:num>
  <w:num w:numId="29">
    <w:abstractNumId w:val="1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2B3"/>
    <w:rsid w:val="00024566"/>
    <w:rsid w:val="00053B6D"/>
    <w:rsid w:val="00055459"/>
    <w:rsid w:val="000664C2"/>
    <w:rsid w:val="00085153"/>
    <w:rsid w:val="000B22C9"/>
    <w:rsid w:val="000C6711"/>
    <w:rsid w:val="000D0E93"/>
    <w:rsid w:val="000E0C9E"/>
    <w:rsid w:val="000F4DB3"/>
    <w:rsid w:val="00111820"/>
    <w:rsid w:val="001166B6"/>
    <w:rsid w:val="0014157C"/>
    <w:rsid w:val="00146299"/>
    <w:rsid w:val="00186651"/>
    <w:rsid w:val="001B3E2A"/>
    <w:rsid w:val="001C4E21"/>
    <w:rsid w:val="001F15F1"/>
    <w:rsid w:val="001F2448"/>
    <w:rsid w:val="001F6980"/>
    <w:rsid w:val="0023214A"/>
    <w:rsid w:val="002560D0"/>
    <w:rsid w:val="002D5CC9"/>
    <w:rsid w:val="002E4ADA"/>
    <w:rsid w:val="00337CED"/>
    <w:rsid w:val="00341CF8"/>
    <w:rsid w:val="00356A3E"/>
    <w:rsid w:val="00393B27"/>
    <w:rsid w:val="003957D0"/>
    <w:rsid w:val="003A24EB"/>
    <w:rsid w:val="003B336C"/>
    <w:rsid w:val="004268AD"/>
    <w:rsid w:val="00432B65"/>
    <w:rsid w:val="00456B04"/>
    <w:rsid w:val="0047048C"/>
    <w:rsid w:val="00473FFE"/>
    <w:rsid w:val="004B64BD"/>
    <w:rsid w:val="004C5194"/>
    <w:rsid w:val="004C7209"/>
    <w:rsid w:val="004C7C23"/>
    <w:rsid w:val="004F348B"/>
    <w:rsid w:val="00536A1B"/>
    <w:rsid w:val="00582B09"/>
    <w:rsid w:val="005A57CB"/>
    <w:rsid w:val="005B3496"/>
    <w:rsid w:val="00604B6D"/>
    <w:rsid w:val="00605222"/>
    <w:rsid w:val="006214E1"/>
    <w:rsid w:val="00635B84"/>
    <w:rsid w:val="006436B8"/>
    <w:rsid w:val="00647662"/>
    <w:rsid w:val="00654B56"/>
    <w:rsid w:val="00660165"/>
    <w:rsid w:val="006978AC"/>
    <w:rsid w:val="006A6EB0"/>
    <w:rsid w:val="006C161D"/>
    <w:rsid w:val="006C288A"/>
    <w:rsid w:val="006C3FD0"/>
    <w:rsid w:val="006E3E07"/>
    <w:rsid w:val="00765205"/>
    <w:rsid w:val="00765951"/>
    <w:rsid w:val="0078703B"/>
    <w:rsid w:val="007B754A"/>
    <w:rsid w:val="007C6AA1"/>
    <w:rsid w:val="007C7A03"/>
    <w:rsid w:val="007E24BB"/>
    <w:rsid w:val="007E3C14"/>
    <w:rsid w:val="007E6EDD"/>
    <w:rsid w:val="007F76BF"/>
    <w:rsid w:val="00803A95"/>
    <w:rsid w:val="0081030F"/>
    <w:rsid w:val="00816F48"/>
    <w:rsid w:val="00820580"/>
    <w:rsid w:val="008468F8"/>
    <w:rsid w:val="00872762"/>
    <w:rsid w:val="00887610"/>
    <w:rsid w:val="008A06B3"/>
    <w:rsid w:val="008B3A14"/>
    <w:rsid w:val="008E03DB"/>
    <w:rsid w:val="00915ACA"/>
    <w:rsid w:val="009206D8"/>
    <w:rsid w:val="009450F9"/>
    <w:rsid w:val="009647BC"/>
    <w:rsid w:val="00994D3E"/>
    <w:rsid w:val="009A4E1F"/>
    <w:rsid w:val="009B519C"/>
    <w:rsid w:val="00A044E0"/>
    <w:rsid w:val="00A755D6"/>
    <w:rsid w:val="00A80FD7"/>
    <w:rsid w:val="00AA6572"/>
    <w:rsid w:val="00AB485A"/>
    <w:rsid w:val="00AF135D"/>
    <w:rsid w:val="00B04EFC"/>
    <w:rsid w:val="00B169ED"/>
    <w:rsid w:val="00B2066B"/>
    <w:rsid w:val="00B463FE"/>
    <w:rsid w:val="00B812B3"/>
    <w:rsid w:val="00B87F73"/>
    <w:rsid w:val="00B934E7"/>
    <w:rsid w:val="00BF1C68"/>
    <w:rsid w:val="00BF4173"/>
    <w:rsid w:val="00BF538E"/>
    <w:rsid w:val="00C56E7D"/>
    <w:rsid w:val="00C717E5"/>
    <w:rsid w:val="00C77F4E"/>
    <w:rsid w:val="00C86CB8"/>
    <w:rsid w:val="00CF594F"/>
    <w:rsid w:val="00D34650"/>
    <w:rsid w:val="00D4112A"/>
    <w:rsid w:val="00D527C0"/>
    <w:rsid w:val="00D537BB"/>
    <w:rsid w:val="00D90B6B"/>
    <w:rsid w:val="00DB2440"/>
    <w:rsid w:val="00DF589B"/>
    <w:rsid w:val="00E11C20"/>
    <w:rsid w:val="00E90231"/>
    <w:rsid w:val="00EC731C"/>
    <w:rsid w:val="00F10DA4"/>
    <w:rsid w:val="00F4371E"/>
    <w:rsid w:val="00F56430"/>
    <w:rsid w:val="00F773A6"/>
    <w:rsid w:val="00FA3304"/>
    <w:rsid w:val="00FB1D4F"/>
    <w:rsid w:val="00FB22BC"/>
    <w:rsid w:val="00FF2639"/>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3AFC"/>
  <w15:chartTrackingRefBased/>
  <w15:docId w15:val="{23F6D565-0396-4348-8025-0E4A03719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12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List Paragraph1,List Paragraph (numbered (a)),References,ReferencesCxSpLast,List Bulet,FootNote,Figures,Table/Figure Heading,Ha,Liste 1,heading 6,Bullets,Listenabsatz1,123 List Paragraph,ADB paragraph numbering,b1,List bullet"/>
    <w:basedOn w:val="Normal"/>
    <w:link w:val="ListParagraphChar"/>
    <w:uiPriority w:val="34"/>
    <w:qFormat/>
    <w:rsid w:val="00B812B3"/>
    <w:pPr>
      <w:ind w:left="720"/>
      <w:contextualSpacing/>
    </w:pPr>
  </w:style>
  <w:style w:type="paragraph" w:styleId="Header">
    <w:name w:val="header"/>
    <w:basedOn w:val="Normal"/>
    <w:link w:val="HeaderChar"/>
    <w:uiPriority w:val="99"/>
    <w:unhideWhenUsed/>
    <w:rsid w:val="007F7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6BF"/>
  </w:style>
  <w:style w:type="paragraph" w:styleId="Footer">
    <w:name w:val="footer"/>
    <w:basedOn w:val="Normal"/>
    <w:link w:val="FooterChar"/>
    <w:uiPriority w:val="99"/>
    <w:unhideWhenUsed/>
    <w:rsid w:val="007F7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6BF"/>
  </w:style>
  <w:style w:type="table" w:customStyle="1" w:styleId="TableGrid1">
    <w:name w:val="Table Grid1"/>
    <w:basedOn w:val="TableNormal"/>
    <w:next w:val="TableGrid"/>
    <w:uiPriority w:val="39"/>
    <w:rsid w:val="0088761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87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3A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A14"/>
    <w:rPr>
      <w:rFonts w:ascii="Segoe UI" w:hAnsi="Segoe UI" w:cs="Segoe UI"/>
      <w:sz w:val="18"/>
      <w:szCs w:val="18"/>
    </w:rPr>
  </w:style>
  <w:style w:type="character" w:styleId="Hyperlink">
    <w:name w:val="Hyperlink"/>
    <w:basedOn w:val="DefaultParagraphFont"/>
    <w:uiPriority w:val="99"/>
    <w:unhideWhenUsed/>
    <w:rsid w:val="00053B6D"/>
    <w:rPr>
      <w:color w:val="0563C1" w:themeColor="hyperlink"/>
      <w:u w:val="single"/>
    </w:rPr>
  </w:style>
  <w:style w:type="character" w:customStyle="1" w:styleId="ListParagraphChar">
    <w:name w:val="List Paragraph Char"/>
    <w:aliases w:val="references Char,List Paragraph1 Char,List Paragraph (numbered (a)) Char,References Char,ReferencesCxSpLast Char,List Bulet Char,FootNote Char,Figures Char,Table/Figure Heading Char,Ha Char,Liste 1 Char,heading 6 Char,Bullets Char"/>
    <w:link w:val="ListParagraph"/>
    <w:uiPriority w:val="34"/>
    <w:qFormat/>
    <w:rsid w:val="00053B6D"/>
  </w:style>
  <w:style w:type="character" w:styleId="UnresolvedMention">
    <w:name w:val="Unresolved Mention"/>
    <w:basedOn w:val="DefaultParagraphFont"/>
    <w:uiPriority w:val="99"/>
    <w:semiHidden/>
    <w:unhideWhenUsed/>
    <w:rsid w:val="000F4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mah.boro@au-ibar.org" TargetMode="External"/><Relationship Id="rId5" Type="http://schemas.openxmlformats.org/officeDocument/2006/relationships/webSettings" Target="webSettings.xml"/><Relationship Id="rId10" Type="http://schemas.openxmlformats.org/officeDocument/2006/relationships/hyperlink" Target="mailto:procurement@au-ibar.or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45142-80E4-4E89-8C0B-940E1CD2B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1688</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Ruth Lelei</cp:lastModifiedBy>
  <cp:revision>2</cp:revision>
  <dcterms:created xsi:type="dcterms:W3CDTF">2026-09-15T06:40:00Z</dcterms:created>
  <dcterms:modified xsi:type="dcterms:W3CDTF">2026-09-15T06:40:00Z</dcterms:modified>
</cp:coreProperties>
</file>